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019" w:rsidRDefault="006A5019" w:rsidP="006A5019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B24940B" wp14:editId="655017A0">
            <wp:simplePos x="0" y="0"/>
            <wp:positionH relativeFrom="column">
              <wp:posOffset>2451735</wp:posOffset>
            </wp:positionH>
            <wp:positionV relativeFrom="paragraph">
              <wp:posOffset>266700</wp:posOffset>
            </wp:positionV>
            <wp:extent cx="652145" cy="866775"/>
            <wp:effectExtent l="0" t="0" r="0" b="9525"/>
            <wp:wrapTopAndBottom/>
            <wp:docPr id="157532128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A89B2F7" wp14:editId="3FA3A76A">
            <wp:simplePos x="0" y="0"/>
            <wp:positionH relativeFrom="column">
              <wp:posOffset>3686810</wp:posOffset>
            </wp:positionH>
            <wp:positionV relativeFrom="paragraph">
              <wp:posOffset>299085</wp:posOffset>
            </wp:positionV>
            <wp:extent cx="389255" cy="790575"/>
            <wp:effectExtent l="0" t="0" r="0" b="9525"/>
            <wp:wrapTopAndBottom/>
            <wp:docPr id="12085936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76C5">
        <w:rPr>
          <w:rFonts w:ascii="Arial" w:hAnsi="Arial" w:cs="Arial"/>
          <w:b/>
          <w:bCs/>
          <w:noProof/>
          <w:color w:val="222222"/>
          <w:sz w:val="18"/>
          <w:szCs w:val="18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5B2F88C4" wp14:editId="499EB4C0">
            <wp:simplePos x="0" y="0"/>
            <wp:positionH relativeFrom="column">
              <wp:posOffset>1304925</wp:posOffset>
            </wp:positionH>
            <wp:positionV relativeFrom="paragraph">
              <wp:posOffset>355600</wp:posOffset>
            </wp:positionV>
            <wp:extent cx="719424" cy="715129"/>
            <wp:effectExtent l="0" t="0" r="5080" b="8890"/>
            <wp:wrapTopAndBottom/>
            <wp:docPr id="4" name="Рисунок 1" descr="download (2)">
              <a:extLst xmlns:a="http://schemas.openxmlformats.org/drawingml/2006/main">
                <a:ext uri="{FF2B5EF4-FFF2-40B4-BE49-F238E27FC236}">
                  <a16:creationId xmlns:a16="http://schemas.microsoft.com/office/drawing/2014/main" id="{53F09AB8-04D5-499B-84D9-16B9AD2F85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download (2)">
                      <a:extLst>
                        <a:ext uri="{FF2B5EF4-FFF2-40B4-BE49-F238E27FC236}">
                          <a16:creationId xmlns:a16="http://schemas.microsoft.com/office/drawing/2014/main" id="{53F09AB8-04D5-499B-84D9-16B9AD2F85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24" cy="715129"/>
                    </a:xfrm>
                    <a:prstGeom prst="rect">
                      <a:avLst/>
                    </a:prstGeom>
                    <a:solidFill>
                      <a:schemeClr val="accent6">
                        <a:lumMod val="60000"/>
                        <a:lumOff val="4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5019" w:rsidRDefault="006A5019" w:rsidP="006A5019">
      <w:pPr>
        <w:pStyle w:val="2"/>
        <w:tabs>
          <w:tab w:val="left" w:pos="426"/>
          <w:tab w:val="left" w:pos="600"/>
        </w:tabs>
        <w:jc w:val="center"/>
        <w:rPr>
          <w:b/>
          <w:bCs/>
          <w:sz w:val="24"/>
          <w:szCs w:val="24"/>
          <w:lang w:val="ru-RU"/>
        </w:rPr>
      </w:pPr>
    </w:p>
    <w:p w:rsidR="006A5019" w:rsidRPr="00F86136" w:rsidRDefault="006A5019" w:rsidP="006A5019">
      <w:pPr>
        <w:pStyle w:val="2"/>
        <w:tabs>
          <w:tab w:val="left" w:pos="426"/>
          <w:tab w:val="left" w:pos="600"/>
        </w:tabs>
        <w:jc w:val="center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ОБЪЯВЛЕНИЕ НА ПОДАЧУ</w:t>
      </w:r>
      <w:r w:rsidRPr="00F86136">
        <w:rPr>
          <w:b/>
          <w:bCs/>
          <w:sz w:val="24"/>
          <w:szCs w:val="24"/>
          <w:lang w:val="ru-RU"/>
        </w:rPr>
        <w:t xml:space="preserve"> ЗАЯВОК</w:t>
      </w:r>
      <w:r>
        <w:rPr>
          <w:b/>
          <w:bCs/>
          <w:sz w:val="24"/>
          <w:szCs w:val="24"/>
          <w:lang w:val="ru-RU"/>
        </w:rPr>
        <w:t xml:space="preserve"> </w:t>
      </w:r>
      <w:r w:rsidRPr="00F86136">
        <w:rPr>
          <w:b/>
          <w:bCs/>
          <w:sz w:val="24"/>
          <w:szCs w:val="24"/>
          <w:lang w:val="ru-RU"/>
        </w:rPr>
        <w:t>ПО ПРОГРАММЕ МАЛЫХ ГРАНТОВ</w:t>
      </w:r>
    </w:p>
    <w:p w:rsidR="006A5019" w:rsidRPr="00F32BAC" w:rsidRDefault="006A5019" w:rsidP="006A5019">
      <w:pPr>
        <w:pStyle w:val="2"/>
        <w:tabs>
          <w:tab w:val="left" w:pos="426"/>
          <w:tab w:val="left" w:pos="600"/>
        </w:tabs>
        <w:rPr>
          <w:sz w:val="28"/>
          <w:szCs w:val="28"/>
          <w:lang w:val="ru-RU"/>
        </w:rPr>
      </w:pPr>
    </w:p>
    <w:p w:rsidR="006A5019" w:rsidRDefault="006A5019" w:rsidP="006A5019">
      <w:pPr>
        <w:rPr>
          <w:sz w:val="24"/>
          <w:szCs w:val="24"/>
        </w:rPr>
      </w:pPr>
      <w:r>
        <w:rPr>
          <w:sz w:val="24"/>
          <w:szCs w:val="24"/>
        </w:rPr>
        <w:t>Национальный центр биоразнообразия и биобезопасности в рамках реализации п</w:t>
      </w:r>
      <w:r w:rsidRPr="007E5430">
        <w:rPr>
          <w:sz w:val="24"/>
          <w:szCs w:val="24"/>
        </w:rPr>
        <w:t>роект</w:t>
      </w:r>
      <w:r>
        <w:rPr>
          <w:sz w:val="24"/>
          <w:szCs w:val="24"/>
        </w:rPr>
        <w:t>а</w:t>
      </w:r>
      <w:r w:rsidRPr="007E5430">
        <w:rPr>
          <w:sz w:val="24"/>
          <w:szCs w:val="24"/>
        </w:rPr>
        <w:t xml:space="preserve"> </w:t>
      </w:r>
      <w:r w:rsidRPr="00B6354A">
        <w:rPr>
          <w:sz w:val="24"/>
          <w:szCs w:val="24"/>
        </w:rPr>
        <w:t>ПРООН/ГЭФ «Сохранение и устойчивое управление ценными засушливыми экосистемами нижнего течения бассейна Амударьи»</w:t>
      </w:r>
      <w:r>
        <w:rPr>
          <w:sz w:val="24"/>
          <w:szCs w:val="24"/>
        </w:rPr>
        <w:t xml:space="preserve"> объявляет о </w:t>
      </w:r>
      <w:r w:rsidRPr="00F86136">
        <w:rPr>
          <w:sz w:val="24"/>
          <w:szCs w:val="24"/>
        </w:rPr>
        <w:t>прием</w:t>
      </w:r>
      <w:r>
        <w:rPr>
          <w:sz w:val="24"/>
          <w:szCs w:val="24"/>
        </w:rPr>
        <w:t>е</w:t>
      </w:r>
      <w:r w:rsidRPr="00F86136">
        <w:rPr>
          <w:sz w:val="24"/>
          <w:szCs w:val="24"/>
        </w:rPr>
        <w:t xml:space="preserve"> заявок </w:t>
      </w:r>
      <w:r>
        <w:rPr>
          <w:sz w:val="24"/>
          <w:szCs w:val="24"/>
        </w:rPr>
        <w:t>на</w:t>
      </w:r>
      <w:r w:rsidRPr="00F86136">
        <w:rPr>
          <w:sz w:val="24"/>
          <w:szCs w:val="24"/>
        </w:rPr>
        <w:t xml:space="preserve"> участи</w:t>
      </w:r>
      <w:r>
        <w:rPr>
          <w:sz w:val="24"/>
          <w:szCs w:val="24"/>
        </w:rPr>
        <w:t>е</w:t>
      </w:r>
      <w:r w:rsidRPr="00F86136">
        <w:rPr>
          <w:sz w:val="24"/>
          <w:szCs w:val="24"/>
        </w:rPr>
        <w:t xml:space="preserve"> в Программе малых грантов</w:t>
      </w:r>
      <w:r w:rsidRPr="00884896">
        <w:rPr>
          <w:sz w:val="24"/>
          <w:szCs w:val="24"/>
        </w:rPr>
        <w:t>.</w:t>
      </w:r>
      <w:r>
        <w:rPr>
          <w:sz w:val="24"/>
          <w:szCs w:val="24"/>
        </w:rPr>
        <w:t xml:space="preserve"> Последний срок подачи заявок: </w:t>
      </w:r>
      <w:r>
        <w:rPr>
          <w:b/>
          <w:sz w:val="24"/>
          <w:szCs w:val="24"/>
        </w:rPr>
        <w:t xml:space="preserve">14 августа </w:t>
      </w:r>
      <w:r w:rsidRPr="00670049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5</w:t>
      </w:r>
      <w:r w:rsidRPr="00670049">
        <w:rPr>
          <w:b/>
          <w:sz w:val="24"/>
          <w:szCs w:val="24"/>
        </w:rPr>
        <w:t xml:space="preserve"> г.,</w:t>
      </w:r>
      <w:r>
        <w:rPr>
          <w:b/>
          <w:sz w:val="24"/>
          <w:szCs w:val="24"/>
        </w:rPr>
        <w:t xml:space="preserve"> 17:00 по местному времени</w:t>
      </w:r>
      <w:r w:rsidRPr="00F86136">
        <w:rPr>
          <w:b/>
          <w:sz w:val="24"/>
          <w:szCs w:val="24"/>
        </w:rPr>
        <w:t>.</w:t>
      </w:r>
      <w:r w:rsidRPr="00F86136">
        <w:rPr>
          <w:sz w:val="24"/>
          <w:szCs w:val="24"/>
        </w:rPr>
        <w:t xml:space="preserve"> </w:t>
      </w:r>
    </w:p>
    <w:p w:rsidR="006A5019" w:rsidRDefault="006A5019" w:rsidP="006A5019">
      <w:pPr>
        <w:rPr>
          <w:sz w:val="24"/>
          <w:szCs w:val="24"/>
        </w:rPr>
      </w:pPr>
      <w:r w:rsidRPr="00F86136">
        <w:rPr>
          <w:sz w:val="24"/>
          <w:szCs w:val="24"/>
        </w:rPr>
        <w:t xml:space="preserve">Более подробную информацию можно получить по адресу: </w:t>
      </w:r>
      <w:hyperlink r:id="rId7" w:history="1">
        <w:r w:rsidRPr="00FE1644">
          <w:rPr>
            <w:rStyle w:val="a3"/>
            <w:sz w:val="24"/>
            <w:szCs w:val="24"/>
          </w:rPr>
          <w:t>www.biodiv.tj</w:t>
        </w:r>
      </w:hyperlink>
      <w:r w:rsidRPr="007E5430">
        <w:rPr>
          <w:sz w:val="24"/>
          <w:szCs w:val="24"/>
        </w:rPr>
        <w:t>, пункт «</w:t>
      </w:r>
      <w:r>
        <w:rPr>
          <w:sz w:val="24"/>
          <w:szCs w:val="24"/>
        </w:rPr>
        <w:t>Тендеры</w:t>
      </w:r>
      <w:r w:rsidRPr="007E5430">
        <w:rPr>
          <w:sz w:val="24"/>
          <w:szCs w:val="24"/>
        </w:rPr>
        <w:t>» в разделе «Объявления».</w:t>
      </w:r>
    </w:p>
    <w:p w:rsidR="006A5019" w:rsidRPr="0005775A" w:rsidRDefault="006A5019" w:rsidP="006A5019">
      <w:pPr>
        <w:rPr>
          <w:sz w:val="24"/>
          <w:szCs w:val="24"/>
        </w:rPr>
      </w:pPr>
    </w:p>
    <w:p w:rsidR="006665BA" w:rsidRDefault="006665BA" w:rsidP="006A5019">
      <w:bookmarkStart w:id="0" w:name="_GoBack"/>
      <w:bookmarkEnd w:id="0"/>
    </w:p>
    <w:sectPr w:rsidR="006665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19"/>
    <w:rsid w:val="006665BA"/>
    <w:rsid w:val="006A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7D05"/>
  <w15:chartTrackingRefBased/>
  <w15:docId w15:val="{DC65006E-1CA9-4A1D-B4C3-374CEEC0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5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019"/>
    <w:rPr>
      <w:color w:val="467886" w:themeColor="hyperlink"/>
      <w:u w:val="single"/>
    </w:rPr>
  </w:style>
  <w:style w:type="paragraph" w:styleId="2">
    <w:name w:val="Body Text 2"/>
    <w:basedOn w:val="a"/>
    <w:link w:val="20"/>
    <w:rsid w:val="006A501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20">
    <w:name w:val="Основной текст 2 Знак"/>
    <w:basedOn w:val="a0"/>
    <w:link w:val="2"/>
    <w:rsid w:val="006A5019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iodiv.t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Firuz Sodikov</dc:creator>
  <cp:keywords/>
  <dc:description/>
  <cp:lastModifiedBy>Firuz Sodikov</cp:lastModifiedBy>
  <cp:revision>1</cp:revision>
  <dcterms:created xsi:type="dcterms:W3CDTF">2025-11-26T04:45:00Z</dcterms:created>
  <dcterms:modified xsi:type="dcterms:W3CDTF">2025-11-26T04:49:00Z</dcterms:modified>
</cp:coreProperties>
</file>