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C0B0" w14:textId="22FD143D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ТЕХНИЧЕСКОЕ ЗАДАНИЕ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3168"/>
        <w:gridCol w:w="6794"/>
      </w:tblGrid>
      <w:tr w:rsidR="00633CB2" w:rsidRPr="00993424" w14:paraId="63FAC4FE" w14:textId="77777777" w:rsidTr="00EC3391">
        <w:trPr>
          <w:jc w:val="center"/>
        </w:trPr>
        <w:tc>
          <w:tcPr>
            <w:tcW w:w="5000" w:type="pct"/>
            <w:gridSpan w:val="2"/>
          </w:tcPr>
          <w:p w14:paraId="7807F2CE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1. ИНФОРМАЦИЯ О ПОЗИЦИИ</w:t>
            </w:r>
          </w:p>
        </w:tc>
      </w:tr>
      <w:tr w:rsidR="00633CB2" w:rsidRPr="0020607B" w14:paraId="1E8E77BD" w14:textId="77777777" w:rsidTr="00EC3391">
        <w:trPr>
          <w:jc w:val="center"/>
        </w:trPr>
        <w:tc>
          <w:tcPr>
            <w:tcW w:w="1590" w:type="pct"/>
          </w:tcPr>
          <w:p w14:paraId="26641D5D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Название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позиции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9C7517F" w14:textId="3EB9DAF7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 xml:space="preserve">Национальный эксперт по </w:t>
            </w: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tg-Cyrl-TJ"/>
              </w:rPr>
              <w:t>ГИС картированию</w:t>
            </w:r>
            <w:r w:rsidR="002C0F00">
              <w:rPr>
                <w:rFonts w:ascii="Calibri Light" w:hAnsi="Calibri Light" w:cs="Calibri Light"/>
                <w:noProof/>
                <w:sz w:val="22"/>
                <w:szCs w:val="22"/>
                <w:lang w:val="tg-Cyrl-TJ"/>
              </w:rPr>
              <w:t xml:space="preserve"> лесным </w:t>
            </w:r>
            <w:r w:rsidR="00840B4B">
              <w:rPr>
                <w:rFonts w:ascii="Calibri Light" w:hAnsi="Calibri Light" w:cs="Calibri Light"/>
                <w:noProof/>
                <w:sz w:val="22"/>
                <w:szCs w:val="22"/>
                <w:lang w:val="tg-Cyrl-TJ"/>
              </w:rPr>
              <w:t>экосистемам проектных территорий</w:t>
            </w:r>
          </w:p>
        </w:tc>
      </w:tr>
      <w:tr w:rsidR="00633CB2" w:rsidRPr="0020607B" w14:paraId="6EE084C9" w14:textId="77777777" w:rsidTr="00EC3391">
        <w:trPr>
          <w:jc w:val="center"/>
        </w:trPr>
        <w:tc>
          <w:tcPr>
            <w:tcW w:w="1590" w:type="pct"/>
          </w:tcPr>
          <w:p w14:paraId="5A945823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Название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проекта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080625B0" w14:textId="51773EDC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Проект ПРООН/ГЭФ «</w:t>
            </w:r>
            <w:r w:rsidR="0002405F" w:rsidRPr="0002405F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Сохранение и устойчивое управление ценными засушливыми экосистемами нижнего течения бассейна Амударьи</w:t>
            </w: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»</w:t>
            </w:r>
          </w:p>
        </w:tc>
      </w:tr>
      <w:tr w:rsidR="00633CB2" w:rsidRPr="0020607B" w14:paraId="13E1128F" w14:textId="77777777" w:rsidTr="00EC3391">
        <w:trPr>
          <w:jc w:val="center"/>
        </w:trPr>
        <w:tc>
          <w:tcPr>
            <w:tcW w:w="1590" w:type="pct"/>
          </w:tcPr>
          <w:p w14:paraId="36530789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Компонент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проекта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31B8EF08" w14:textId="77777777" w:rsidR="00633CB2" w:rsidRPr="00242A61" w:rsidRDefault="00633CB2" w:rsidP="00B16804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</w:pPr>
            <w:r w:rsidRPr="0093332A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Компонент 1: Интеграция сохранения биоразнообразия и устойчивого управления земельными ресурсами в производственный ландшафт</w:t>
            </w:r>
          </w:p>
          <w:p w14:paraId="1BE5F9F8" w14:textId="77777777" w:rsidR="00E55D7E" w:rsidRPr="00CF031D" w:rsidRDefault="00242A61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242A61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Результат 1.4: Ключевые ценные аридные экосистемы восстановлены на 4 участках (за пределами природоохранных зон), поддерживающих 21 000 га деградировавших лесов, включая лесовосстановление 400 га деградировавших ЛВПЦ посредством </w:t>
            </w:r>
            <w:proofErr w:type="spellStart"/>
            <w:r w:rsidRPr="00242A61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>агролесоводства</w:t>
            </w:r>
            <w:proofErr w:type="spellEnd"/>
            <w:r w:rsidRPr="00242A61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 с использованием глобально значимых видов плодовых и ореховых культур, занесенных в Красную книгу, для поддержки устойчивых источников существования</w:t>
            </w:r>
          </w:p>
          <w:p w14:paraId="60B35CC2" w14:textId="77777777" w:rsidR="00CF031D" w:rsidRPr="00193CEF" w:rsidRDefault="00CF031D" w:rsidP="00CF031D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CE26E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Компонент 2. Укрепление охраняемой территории</w:t>
            </w:r>
          </w:p>
          <w:p w14:paraId="2A54D7A1" w14:textId="5BFA6B1F" w:rsidR="00CF031D" w:rsidRPr="00CF031D" w:rsidRDefault="00CF031D" w:rsidP="00CF031D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E55D7E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>Результат 2.1: Разработаны карты землепользования высокого разрешения для 7 охраняемых территорий и буферных зон, охватывающие 157 671 га, и проведен анализ конфликтов землепользования.</w:t>
            </w:r>
          </w:p>
        </w:tc>
      </w:tr>
      <w:tr w:rsidR="00633CB2" w:rsidRPr="00993424" w14:paraId="1C70AEBE" w14:textId="77777777" w:rsidTr="00EC3391">
        <w:trPr>
          <w:jc w:val="center"/>
        </w:trPr>
        <w:tc>
          <w:tcPr>
            <w:tcW w:w="1590" w:type="pct"/>
          </w:tcPr>
          <w:p w14:paraId="3C91ADF9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Супервайзер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3BCC01DF" w14:textId="42A68EEB" w:rsidR="00633CB2" w:rsidRPr="005861B3" w:rsidRDefault="001F1220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u-RU"/>
              </w:rPr>
              <w:t>Директор НЦББ</w:t>
            </w:r>
          </w:p>
        </w:tc>
      </w:tr>
      <w:tr w:rsidR="00633CB2" w:rsidRPr="00993424" w14:paraId="38C697BC" w14:textId="77777777" w:rsidTr="00EC3391">
        <w:trPr>
          <w:jc w:val="center"/>
        </w:trPr>
        <w:tc>
          <w:tcPr>
            <w:tcW w:w="1590" w:type="pct"/>
          </w:tcPr>
          <w:p w14:paraId="29EC63A0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Продолжительность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работы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CB6B83B" w14:textId="61BDB7CD" w:rsidR="00633CB2" w:rsidRPr="00993424" w:rsidRDefault="000801B7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12</w:t>
            </w:r>
            <w:r w:rsidR="00EC3391" w:rsidRPr="0093332A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месяцев </w:t>
            </w:r>
          </w:p>
        </w:tc>
      </w:tr>
      <w:tr w:rsidR="00633CB2" w:rsidRPr="0020607B" w14:paraId="76871119" w14:textId="77777777" w:rsidTr="00EC3391">
        <w:trPr>
          <w:jc w:val="center"/>
        </w:trPr>
        <w:tc>
          <w:tcPr>
            <w:tcW w:w="1590" w:type="pct"/>
          </w:tcPr>
          <w:p w14:paraId="35B7DB25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Схема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оплаты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95ED7BB" w14:textId="77777777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Оплата производится после предоставления отчетов и подписания акта выполненных работ</w:t>
            </w:r>
          </w:p>
        </w:tc>
      </w:tr>
      <w:tr w:rsidR="00633CB2" w:rsidRPr="0020607B" w14:paraId="6AC22DE4" w14:textId="77777777" w:rsidTr="00EC3391">
        <w:trPr>
          <w:jc w:val="center"/>
        </w:trPr>
        <w:tc>
          <w:tcPr>
            <w:tcW w:w="1590" w:type="pct"/>
          </w:tcPr>
          <w:p w14:paraId="36A7E910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Место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работы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2A4E3C0" w14:textId="141422B4" w:rsidR="00633CB2" w:rsidRPr="00EE1402" w:rsidRDefault="00633CB2" w:rsidP="0020607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г. Душанбе с выездом в проектные территории </w:t>
            </w:r>
          </w:p>
        </w:tc>
      </w:tr>
    </w:tbl>
    <w:p w14:paraId="3667684F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41C8139C" w14:textId="77777777" w:rsidTr="00EC3391">
        <w:tc>
          <w:tcPr>
            <w:tcW w:w="5000" w:type="pct"/>
          </w:tcPr>
          <w:p w14:paraId="3819686E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2. ВВЕДЕНИЕ</w:t>
            </w:r>
          </w:p>
        </w:tc>
      </w:tr>
      <w:tr w:rsidR="00633CB2" w:rsidRPr="0020607B" w14:paraId="7E0A9CEC" w14:textId="77777777" w:rsidTr="00EC3391">
        <w:tc>
          <w:tcPr>
            <w:tcW w:w="5000" w:type="pct"/>
          </w:tcPr>
          <w:p w14:paraId="6530884F" w14:textId="77777777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Краткое описание проекта: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Целью проекта является сохранение ценного биоразнообразия засушливых экосистем и связанных с ними экосистемных услуг, а также обеспечение рациональных и устойчивых источников средств к существованию в нижнем течении Амударьи в Таджикистане. Компоненты проекта разработаны с целью устранения основных угроз и соответствующих барьеров на пути к устойчивому управлению земельными ресурсами и сохранению биоразнообразия в сухих лесах и других ключевых районах биоразнообразия (КРБ), расположенных в Хатлонской области Таджикистана районы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Балджуван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Ш.Шохин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Фархор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, Пяндж,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Муминобод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 и Ховалинг. </w:t>
            </w:r>
          </w:p>
          <w:p w14:paraId="512EEA53" w14:textId="7F3D13E1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ru-RU"/>
              </w:rPr>
              <w:t>Проект состоит из трех компонентов:</w:t>
            </w:r>
          </w:p>
          <w:p w14:paraId="0FE053DD" w14:textId="77777777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Компонент 1. Интеграция сохранения биоразнообразия и устойчивого управления земельными ресурсами в производственный ландшафт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– сосредоточение на комплексном устойчивом управлении биоразнообразием и земельными ресурсами в более широком производственном ландшафте в ценных засушливых экосистемах и вокруг них. Низовье Амударьи представляет собой прежде всего производственный ландшафт, 75% территории которого используется для сельскохозяйственного производства. </w:t>
            </w:r>
          </w:p>
          <w:p w14:paraId="2BFDF35E" w14:textId="77777777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Компонент 2. Укрепление охраняемой территории –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обеспечение функционирования охраняемых территорий в более широком ландшафте так, как они были задуманы, чтобы сохранить биоразнообразие и служить источником генетического разнообразия для экосистем за их пределами. </w:t>
            </w:r>
          </w:p>
          <w:p w14:paraId="6A9555D4" w14:textId="486E2BD3" w:rsidR="00633CB2" w:rsidRPr="00993424" w:rsidRDefault="00EC3391" w:rsidP="00EC3391">
            <w:pPr>
              <w:jc w:val="both"/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Компонент 3. Управление знаниями и обучение –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обеспечение эффективного и действенного управления знаниями, а также на надежную реализацию проекта посредством партнерства и координации, рассмотрение вопросов осведомленности и понимания биоразнообразия засушливых земель, документации и осведомленности о ключевых районах биоразнообразия (КРБ) в рамках более широкого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lastRenderedPageBreak/>
              <w:t>ландшафта, а также потенциальной ценности хорошо интегрированных и хорошо управляемых ООПТ в сохранении этих территорий.</w:t>
            </w:r>
          </w:p>
        </w:tc>
      </w:tr>
    </w:tbl>
    <w:p w14:paraId="7833140D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2575215E" w14:textId="77777777" w:rsidTr="00EC3391">
        <w:trPr>
          <w:jc w:val="center"/>
        </w:trPr>
        <w:tc>
          <w:tcPr>
            <w:tcW w:w="5000" w:type="pct"/>
          </w:tcPr>
          <w:p w14:paraId="5A951C8D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3. ЦЕЛЬ</w:t>
            </w:r>
          </w:p>
        </w:tc>
      </w:tr>
      <w:tr w:rsidR="00633CB2" w:rsidRPr="0020607B" w14:paraId="74AF98BE" w14:textId="77777777" w:rsidTr="00EC3391">
        <w:trPr>
          <w:jc w:val="center"/>
        </w:trPr>
        <w:tc>
          <w:tcPr>
            <w:tcW w:w="5000" w:type="pct"/>
          </w:tcPr>
          <w:p w14:paraId="198DEC51" w14:textId="141F7129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Подготовка картографических материалов </w:t>
            </w:r>
            <w:r w:rsidR="00F05BF3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высокого разрешения для </w:t>
            </w:r>
            <w:r w:rsidR="007D6E65" w:rsidRPr="007D6E65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приоритетных лесных хозяйств</w:t>
            </w:r>
            <w:r w:rsidR="007D6E65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 </w:t>
            </w:r>
            <w:r w:rsidR="00F05BF3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с указанием границ, землепользования, растительного покрова, землевладения и других ключевых характеристик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в формате ГИС.</w:t>
            </w:r>
          </w:p>
        </w:tc>
      </w:tr>
    </w:tbl>
    <w:p w14:paraId="0F83AF81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62F2FB90" w14:textId="77777777" w:rsidTr="00EC3391">
        <w:tc>
          <w:tcPr>
            <w:tcW w:w="0" w:type="auto"/>
          </w:tcPr>
          <w:p w14:paraId="0527CD13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4. ЗАДАЧИ И ОБЯЗАННОСТИ</w:t>
            </w:r>
          </w:p>
        </w:tc>
      </w:tr>
      <w:tr w:rsidR="00633CB2" w:rsidRPr="0020607B" w14:paraId="7B0672B8" w14:textId="77777777" w:rsidTr="00EC3391">
        <w:tc>
          <w:tcPr>
            <w:tcW w:w="0" w:type="auto"/>
          </w:tcPr>
          <w:p w14:paraId="681AC89F" w14:textId="77777777" w:rsidR="00EF52B4" w:rsidRPr="00993424" w:rsidRDefault="00EF52B4" w:rsidP="00EF52B4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Национальный эксперт по ГИС картированию работает под общим руководством менеджера проекта и координатора проекта в лице директора Национального центра биоразнообразия и биобезопасности и выполняет следующие виды работ:</w:t>
            </w:r>
          </w:p>
          <w:p w14:paraId="5A5E6429" w14:textId="659B2F7E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Полевые поездки для изучения состояния лесных территорий проектных районов;</w:t>
            </w:r>
          </w:p>
          <w:p w14:paraId="5AF49757" w14:textId="0248E32A" w:rsidR="002C6244" w:rsidRPr="00993424" w:rsidRDefault="002C6244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Изучение имеющихся картографических материалов и литературных источников </w:t>
            </w:r>
            <w:r w:rsidR="00AA44A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для создания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моделей ГИС-</w:t>
            </w:r>
            <w:r w:rsidR="00AA44A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карт; </w:t>
            </w:r>
          </w:p>
          <w:p w14:paraId="2DFD9EF1" w14:textId="76C7B6BF" w:rsidR="00993424" w:rsidRPr="00993424" w:rsidRDefault="00993424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Объединение пространственных и атрибутивных данных из разных источников (например, кадастровых карт, топографических данных, статистической информации); </w:t>
            </w:r>
          </w:p>
          <w:p w14:paraId="1355F416" w14:textId="272EECFE" w:rsidR="00AA44AD" w:rsidRPr="00993424" w:rsidRDefault="00AA44AD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Создание и согласование формата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(шаблона)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ГИС-карт проектных территорий по категориям; </w:t>
            </w:r>
          </w:p>
          <w:p w14:paraId="6374FB75" w14:textId="5E434506" w:rsidR="00AA44AD" w:rsidRPr="00993424" w:rsidRDefault="009A7BBB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Создание 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информационной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баз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>ы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данных ГИС-карт; </w:t>
            </w:r>
          </w:p>
          <w:p w14:paraId="72355188" w14:textId="353F5C66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Оказывать поддержку групп</w:t>
            </w:r>
            <w:r w:rsidR="00B21F8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е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экспертов в подготовке </w:t>
            </w:r>
            <w:r w:rsidR="00A1172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картографических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материалов по определению горячих точек </w:t>
            </w:r>
            <w:r w:rsidR="00A24230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деградированных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лесны</w:t>
            </w:r>
            <w:r w:rsidR="00B21F8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х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территори</w:t>
            </w:r>
            <w:r w:rsidR="00B21F8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й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;</w:t>
            </w:r>
          </w:p>
          <w:p w14:paraId="0285CA0B" w14:textId="0D79DAAE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Подготовка цифровых карт </w:t>
            </w:r>
            <w:r w:rsidR="00A24230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проектных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  <w:r w:rsidR="00A1172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территорий в</w:t>
            </w:r>
            <w:r w:rsidR="00A24230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формате ГИС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;</w:t>
            </w:r>
          </w:p>
          <w:p w14:paraId="3CEA8740" w14:textId="6EA9D463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Подготовка ГИС карт </w:t>
            </w:r>
            <w:r w:rsidR="00A1172D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для </w:t>
            </w:r>
            <w:r w:rsidR="00E270B1" w:rsidRPr="007D6E65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четыре</w:t>
            </w:r>
            <w:r w:rsidR="00E270B1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х</w:t>
            </w:r>
            <w:r w:rsidR="00E270B1" w:rsidRPr="007D6E65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 приоритетных лесных хозяйств</w:t>
            </w:r>
            <w:r w:rsidR="00E270B1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 </w:t>
            </w:r>
            <w:r w:rsidR="00A1172D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с указанием их границ, землепользования, растительного покрова, землевладения и других ключевых характеристик</w:t>
            </w:r>
            <w:r w:rsidR="00D3396B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;</w:t>
            </w:r>
          </w:p>
          <w:p w14:paraId="447F7D95" w14:textId="02A2257B" w:rsidR="009A7BBB" w:rsidRPr="00993424" w:rsidRDefault="00633CB2" w:rsidP="009A7BBB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Оказывать 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поддержке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групп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>е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экспертов в мероприятия проекта по лесам; </w:t>
            </w:r>
          </w:p>
          <w:p w14:paraId="7497B4F8" w14:textId="0445BE4C" w:rsidR="00633CB2" w:rsidRPr="00993424" w:rsidRDefault="00633CB2" w:rsidP="009A7BBB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Выполнение других поручений при необходимости.</w:t>
            </w:r>
            <w:r w:rsidR="00E270B1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416BFAF3" w14:textId="77777777" w:rsidR="00633CB2" w:rsidRPr="00993424" w:rsidRDefault="00633CB2" w:rsidP="00633CB2">
      <w:pPr>
        <w:pStyle w:val="a7"/>
        <w:ind w:left="1080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65B3623A" w14:textId="77777777" w:rsidTr="00EC3391">
        <w:tc>
          <w:tcPr>
            <w:tcW w:w="5000" w:type="pct"/>
          </w:tcPr>
          <w:p w14:paraId="66870ABA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5. ОЖИДАЕМЫЙ РЕЗУЛЬТАТ</w:t>
            </w:r>
          </w:p>
        </w:tc>
      </w:tr>
      <w:tr w:rsidR="00633CB2" w:rsidRPr="00193CDB" w14:paraId="4F591630" w14:textId="77777777" w:rsidTr="00EC3391">
        <w:tc>
          <w:tcPr>
            <w:tcW w:w="5000" w:type="pct"/>
          </w:tcPr>
          <w:p w14:paraId="0D827B5E" w14:textId="183AECDE" w:rsidR="00633CB2" w:rsidRPr="00993424" w:rsidRDefault="00EC3391" w:rsidP="00B16804">
            <w:pPr>
              <w:pStyle w:val="a7"/>
              <w:widowControl w:val="0"/>
              <w:adjustRightInd w:val="0"/>
              <w:ind w:left="0"/>
              <w:jc w:val="both"/>
              <w:textAlignment w:val="baseline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Оплата производится после предоставления отчетов и подписания акта выполненных работ.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658"/>
              <w:gridCol w:w="6741"/>
              <w:gridCol w:w="2337"/>
            </w:tblGrid>
            <w:tr w:rsidR="00993424" w:rsidRPr="00993424" w14:paraId="3EEE8C06" w14:textId="77777777" w:rsidTr="00993424">
              <w:trPr>
                <w:trHeight w:val="562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38F1A" w14:textId="77777777" w:rsidR="00993424" w:rsidRPr="00993424" w:rsidRDefault="00993424" w:rsidP="00B16804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5BD00" w14:textId="77777777" w:rsidR="00993424" w:rsidRPr="00993424" w:rsidRDefault="00993424" w:rsidP="00B16804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proofErr w:type="spellStart"/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Ожидаемый</w:t>
                  </w:r>
                  <w:proofErr w:type="spellEnd"/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результат</w:t>
                  </w:r>
                  <w:proofErr w:type="spellEnd"/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079B3" w14:textId="77777777" w:rsidR="00993424" w:rsidRPr="00993424" w:rsidRDefault="00993424" w:rsidP="00B16804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proofErr w:type="spellStart"/>
                  <w:r w:rsidRPr="0020607B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Срок</w:t>
                  </w:r>
                  <w:proofErr w:type="spellEnd"/>
                  <w:r w:rsidRPr="0020607B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607B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предоставления</w:t>
                  </w:r>
                  <w:proofErr w:type="spellEnd"/>
                </w:p>
              </w:tc>
            </w:tr>
            <w:tr w:rsidR="00993424" w:rsidRPr="00993424" w14:paraId="16E8D114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E890F" w14:textId="77777777" w:rsidR="00993424" w:rsidRPr="00993424" w:rsidRDefault="00993424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CFE34" w14:textId="0A40B503" w:rsidR="00993424" w:rsidRPr="00993424" w:rsidRDefault="00993424" w:rsidP="00B16804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Результат 1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:</w:t>
                  </w:r>
                  <w:r w:rsidR="005B03A9" w:rsidRPr="00163BDC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 </w:t>
                  </w:r>
                  <w:r w:rsidR="005B03A9" w:rsidRPr="005B03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Первый отчет</w:t>
                  </w:r>
                </w:p>
                <w:p w14:paraId="777A9F45" w14:textId="3BCBFC78" w:rsidR="00F23917" w:rsidRPr="00F00A23" w:rsidRDefault="000C588F" w:rsidP="00F00A23">
                  <w:pPr>
                    <w:pStyle w:val="a7"/>
                    <w:numPr>
                      <w:ilvl w:val="0"/>
                      <w:numId w:val="13"/>
                    </w:numPr>
                    <w:ind w:left="306" w:hanging="284"/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Обзор итогов </w:t>
                  </w:r>
                  <w:r w:rsidR="0070088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изучения имеющихся картографических материалов и литературных </w:t>
                  </w:r>
                  <w:r w:rsidR="00D82D51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источников для создания моделей ГИС</w:t>
                  </w:r>
                  <w:r w:rsidR="00D82D51" w:rsidRPr="00D82D51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 w:rsidR="00D82D51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</w:t>
                  </w:r>
                  <w:r w:rsidR="00F23917"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D00B8" w14:textId="70BD52F0" w:rsidR="00993424" w:rsidRPr="0012081D" w:rsidRDefault="00993424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en-US"/>
                    </w:rPr>
                    <w:t>25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</w:t>
                  </w:r>
                  <w:r w:rsidR="000D063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января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="0012081D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993424" w:rsidRPr="00993424" w14:paraId="1444E1AA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3BE1" w14:textId="3B9AA28F" w:rsidR="00993424" w:rsidRPr="00C64E0E" w:rsidRDefault="00C64E0E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725E0" w14:textId="17EF0E29" w:rsidR="00993424" w:rsidRDefault="00993424" w:rsidP="00B16804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2: </w:t>
                  </w:r>
                  <w:r w:rsidR="007F3872" w:rsidRPr="00316351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Второй отчет</w:t>
                  </w:r>
                </w:p>
                <w:p w14:paraId="269DEA1A" w14:textId="1DF9EDD9" w:rsidR="00F23917" w:rsidRPr="009F6CEC" w:rsidRDefault="00F23917" w:rsidP="009F6CE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AE5A6E"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  <w:t xml:space="preserve">Отчет по </w:t>
                  </w:r>
                  <w:r w:rsidR="00D82D51"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  <w:t xml:space="preserve">итогам </w:t>
                  </w:r>
                  <w:r w:rsidR="000B641B"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  <w:t>полевых поездок по изучению состояния лесных территорий</w:t>
                  </w:r>
                  <w:r w:rsidR="00945F05"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  <w:t xml:space="preserve"> проектных районов</w:t>
                  </w:r>
                  <w:r w:rsidR="00945F05"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AA63D" w14:textId="7AE06550" w:rsidR="00993424" w:rsidRPr="00993424" w:rsidRDefault="0012081D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0D063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февраля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993424" w:rsidRPr="00993424" w14:paraId="4B3CB25E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CB628" w14:textId="365B1CFE" w:rsidR="00993424" w:rsidRPr="00993424" w:rsidRDefault="00C64E0E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4E21F" w14:textId="18D59D26" w:rsidR="00993424" w:rsidRDefault="00993424" w:rsidP="00B16804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3: </w:t>
                  </w:r>
                  <w:r w:rsidR="00A20F92" w:rsidRPr="00316351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Третий отчет</w:t>
                  </w:r>
                </w:p>
                <w:p w14:paraId="3D64DE52" w14:textId="348BAFA3" w:rsidR="00993424" w:rsidRPr="00AE5A6E" w:rsidRDefault="00945F05" w:rsidP="00F00A23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Отч</w:t>
                  </w:r>
                  <w:r w:rsidR="0038254A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ет по пространственных и атрибутивных данных из разных источников </w:t>
                  </w:r>
                  <w:r w:rsidR="00875EA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(например, кадастровых карт, топографических данных</w:t>
                  </w:r>
                  <w:r w:rsidR="0060397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, статистической информации</w:t>
                  </w:r>
                  <w:r w:rsidR="00875EA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)</w:t>
                  </w:r>
                  <w:r w:rsidR="00603974"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1B5B2" w14:textId="41EEC863" w:rsidR="00993424" w:rsidRPr="00993424" w:rsidRDefault="0012081D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марта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993424" w:rsidRPr="00993424" w14:paraId="290DD0F2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2645E" w14:textId="60741C54" w:rsidR="00993424" w:rsidRPr="00993424" w:rsidRDefault="00C64E0E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065D1" w14:textId="6838786C" w:rsidR="00993424" w:rsidRDefault="00AE5A6E" w:rsidP="00B16804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4: </w:t>
                  </w:r>
                  <w:r w:rsidR="00316351" w:rsidRPr="00316351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Четвертый отчет</w:t>
                  </w:r>
                </w:p>
                <w:p w14:paraId="77714782" w14:textId="2E935458" w:rsidR="00F23917" w:rsidRPr="009F6CEC" w:rsidRDefault="00FC7E49" w:rsidP="009F6CE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Создание и согласование формата (шаблона) ГИС</w:t>
                  </w:r>
                  <w:r w:rsidRPr="00974F7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</w:t>
                  </w:r>
                  <w:r w:rsidR="00974F7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проектных территорий по категориям</w:t>
                  </w:r>
                  <w:r w:rsidR="00974F72"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12C81" w14:textId="1D49113A" w:rsidR="00993424" w:rsidRPr="00993424" w:rsidRDefault="0012081D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апреля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9158C9" w:rsidRPr="00993424" w14:paraId="30EF8B0E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78AC" w14:textId="616FBD79" w:rsidR="009158C9" w:rsidRPr="00993424" w:rsidRDefault="00C64E0E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2AD2" w14:textId="77777777" w:rsidR="00C1164B" w:rsidRPr="00C1164B" w:rsidRDefault="00C1164B" w:rsidP="00C1164B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C1164B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Результат 5: Пятый отчет</w:t>
                  </w:r>
                </w:p>
                <w:p w14:paraId="61955A7D" w14:textId="07605748" w:rsidR="009158C9" w:rsidRPr="009F6CEC" w:rsidRDefault="00974F72" w:rsidP="00B16804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Создание </w:t>
                  </w:r>
                  <w:r w:rsidR="00CC2AB0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информационной базы данных ГИС</w:t>
                  </w:r>
                  <w:r w:rsidR="00CC2AB0" w:rsidRPr="00CC2AB0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 w:rsidR="00CC2AB0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</w:t>
                  </w:r>
                  <w:r w:rsidR="00811A49"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D5EED" w14:textId="0F3E1832" w:rsidR="009158C9" w:rsidRDefault="00E458D6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233B7A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мая </w:t>
                  </w: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233B7A" w:rsidRPr="00233B7A" w14:paraId="520B7833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630A0" w14:textId="26F7A98F" w:rsidR="00233B7A" w:rsidRDefault="00F31AB7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64F87" w14:textId="77777777" w:rsidR="00233B7A" w:rsidRPr="006B5AA9" w:rsidRDefault="00233B7A" w:rsidP="00233B7A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Результат 6: Шестой отчет</w:t>
                  </w:r>
                </w:p>
                <w:p w14:paraId="6C5436C6" w14:textId="16D1A1F7" w:rsidR="00233B7A" w:rsidRPr="00233B7A" w:rsidRDefault="00233B7A" w:rsidP="00233B7A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0" w:hanging="25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233B7A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Подготовка цифровых карт проектных территорий в формате ГИС;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64329" w14:textId="22431745" w:rsidR="00233B7A" w:rsidRPr="00E458D6" w:rsidRDefault="00233B7A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июня</w:t>
                  </w: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9158C9" w:rsidRPr="00993424" w14:paraId="0A1E3BCB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481B0" w14:textId="111758F3" w:rsidR="009158C9" w:rsidRPr="00993424" w:rsidRDefault="00F31AB7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839AB" w14:textId="0C3F421E" w:rsidR="006B5AA9" w:rsidRPr="006B5AA9" w:rsidRDefault="006B5AA9" w:rsidP="006B5AA9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</w:t>
                  </w:r>
                  <w:r w:rsidR="00233B7A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7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: </w:t>
                  </w:r>
                  <w:r w:rsidR="00233B7A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Седьмой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 отчет</w:t>
                  </w:r>
                </w:p>
                <w:p w14:paraId="0B102E4F" w14:textId="234FFCD9" w:rsidR="009158C9" w:rsidRDefault="00233B7A" w:rsidP="009F6CE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193CDB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Подготовка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ГИС карт для приоритетных лесных хозяйств с указанием их границ, землепользования, растительного покрова, землевладения и других ключевых характеристик.</w:t>
                  </w:r>
                  <w:r w:rsidR="00091660"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D395C" w14:textId="380A8C1B" w:rsidR="009158C9" w:rsidRDefault="009F6CEC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233B7A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июля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</w:t>
                  </w:r>
                </w:p>
              </w:tc>
            </w:tr>
            <w:tr w:rsidR="00091660" w:rsidRPr="00193CDB" w14:paraId="01CEF5D1" w14:textId="77777777" w:rsidTr="00993424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8B270" w14:textId="1844A023" w:rsidR="00091660" w:rsidRDefault="00F31AB7" w:rsidP="00B16804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C3C5E" w14:textId="6D8B5F00" w:rsidR="00233B7A" w:rsidRPr="00233B7A" w:rsidRDefault="00233B7A" w:rsidP="00233B7A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8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: 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Восьмой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 отчет</w:t>
                  </w:r>
                </w:p>
                <w:p w14:paraId="26A26268" w14:textId="0CFA57F0" w:rsidR="00183F1A" w:rsidRPr="00183F1A" w:rsidRDefault="00233B7A" w:rsidP="00183F1A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Поддержка группы экспертов по лесам в представлении ГИС</w:t>
                  </w:r>
                  <w:r w:rsidRPr="00AC04C7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 в отчетных материалах</w:t>
                  </w:r>
                  <w:r w:rsidRPr="00AC04C7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0307" w14:textId="28B8E3F8" w:rsidR="00091660" w:rsidRPr="009F6CEC" w:rsidRDefault="001A690A" w:rsidP="00B16804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233B7A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августа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 w:rsidR="003E53AE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</w:t>
                  </w:r>
                </w:p>
              </w:tc>
            </w:tr>
          </w:tbl>
          <w:p w14:paraId="575768B7" w14:textId="77777777" w:rsidR="00633CB2" w:rsidRPr="00193CDB" w:rsidRDefault="00633CB2" w:rsidP="00B1680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</w:p>
        </w:tc>
      </w:tr>
    </w:tbl>
    <w:p w14:paraId="27B503E2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p w14:paraId="6662C3C6" w14:textId="77777777" w:rsidR="00633CB2" w:rsidRPr="00993424" w:rsidRDefault="00633CB2" w:rsidP="002D21FD">
      <w:pPr>
        <w:pStyle w:val="UNDPProdocparagraph"/>
        <w:numPr>
          <w:ilvl w:val="0"/>
          <w:numId w:val="11"/>
        </w:numPr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ПРОФЕССИОНАЛЬНЫЕ НАВЫКИ И ОПЫТ</w:t>
      </w:r>
    </w:p>
    <w:p w14:paraId="75FD787D" w14:textId="77777777" w:rsidR="00633CB2" w:rsidRPr="00993424" w:rsidRDefault="00633CB2" w:rsidP="00633CB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Образование</w:t>
      </w:r>
      <w:proofErr w:type="spellEnd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:</w:t>
      </w:r>
    </w:p>
    <w:p w14:paraId="18045364" w14:textId="249A7D25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noProof/>
          <w:sz w:val="22"/>
          <w:szCs w:val="22"/>
          <w:lang w:val="ru-RU"/>
        </w:rPr>
        <w:t>Высшее образование в сфере геодезии, картографии или смежных отраслей.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 xml:space="preserve"> (Критерия А)</w:t>
      </w:r>
    </w:p>
    <w:p w14:paraId="78FFE018" w14:textId="77777777" w:rsidR="00633CB2" w:rsidRPr="00993424" w:rsidRDefault="00633CB2" w:rsidP="00633CB2">
      <w:pPr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proofErr w:type="spellStart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Опыт</w:t>
      </w:r>
      <w:proofErr w:type="spellEnd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:</w:t>
      </w:r>
    </w:p>
    <w:p w14:paraId="0B44DE7A" w14:textId="5F6D1702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Знание мандатов, механизмов, политики и руководящих принципов, касающихся </w:t>
      </w:r>
      <w:r w:rsidR="00306290" w:rsidRPr="00306290">
        <w:rPr>
          <w:rFonts w:ascii="Calibri Light" w:hAnsi="Calibri Light" w:cs="Calibri Light"/>
          <w:sz w:val="22"/>
          <w:szCs w:val="22"/>
          <w:lang w:val="ru-RU"/>
        </w:rPr>
        <w:t>лесного хозяйства,</w:t>
      </w:r>
      <w:r w:rsidR="00306290" w:rsidRPr="00993424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биоразнообразия, землепользования, агрономии, изменения климата, управления природными ресурсами, охраняемыми территориями характерных для Таджикистана;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(Критерия Б)</w:t>
      </w:r>
    </w:p>
    <w:p w14:paraId="6C179535" w14:textId="77777777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Понимание государственных систем и механизмов реализации грантовых проектов;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(Критерия С)</w:t>
      </w:r>
    </w:p>
    <w:p w14:paraId="5FC3F682" w14:textId="0E82278F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Не менее пяти лет соответствующего опыта работы в области картирования, кадастра и землепользования;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 xml:space="preserve">(Критерия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D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)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</w:p>
    <w:p w14:paraId="7BD4B490" w14:textId="5F1533D7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Профессиональный опыт содействия и развития механизмов межведомственной координации, а также глубокие знания и опыт, специфичные для </w:t>
      </w:r>
      <w:r w:rsidR="00FE5BE9" w:rsidRPr="00993424">
        <w:rPr>
          <w:rFonts w:ascii="Calibri Light" w:hAnsi="Calibri Light" w:cs="Calibri Light"/>
          <w:sz w:val="22"/>
          <w:szCs w:val="22"/>
          <w:lang w:val="ru-RU"/>
        </w:rPr>
        <w:t>картирования</w:t>
      </w:r>
      <w:r w:rsidR="00FE5BE9" w:rsidRPr="009B5DDB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  <w:r w:rsidR="009B5DDB" w:rsidRPr="009B5DDB">
        <w:rPr>
          <w:rFonts w:ascii="Calibri Light" w:hAnsi="Calibri Light" w:cs="Calibri Light"/>
          <w:sz w:val="22"/>
          <w:szCs w:val="22"/>
          <w:lang w:val="ru-RU"/>
        </w:rPr>
        <w:t>лесного хозяйства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(Критерия Е)</w:t>
      </w:r>
    </w:p>
    <w:p w14:paraId="2A1FE243" w14:textId="77777777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Практический опыт разработки, мониторинга и оценки проектов развития, а также связи с международными организациями и национальными правительственными министерствами и ведомствами; Опыт анализа воздействия проектов, мониторинга и оценки, а также отчетности;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 xml:space="preserve">(Критерия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F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)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</w:p>
    <w:p w14:paraId="2437F830" w14:textId="77777777" w:rsidR="00633CB2" w:rsidRPr="00D355C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993424">
        <w:rPr>
          <w:rFonts w:ascii="Calibri Light" w:hAnsi="Calibri Light" w:cs="Calibri Light"/>
          <w:noProof/>
          <w:sz w:val="22"/>
          <w:szCs w:val="22"/>
          <w:lang w:val="ru-RU"/>
        </w:rPr>
        <w:t>Отличное знание русского и таджикского языка, знание английского языка является преимуществом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.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(</w:t>
      </w:r>
      <w:proofErr w:type="spellStart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Критери</w:t>
      </w:r>
      <w:proofErr w:type="spellEnd"/>
      <w:r w:rsidRPr="00993424">
        <w:rPr>
          <w:rFonts w:ascii="Calibri Light" w:hAnsi="Calibri Light" w:cs="Calibri Light"/>
          <w:b/>
          <w:bCs/>
          <w:sz w:val="22"/>
          <w:szCs w:val="22"/>
        </w:rPr>
        <w:t xml:space="preserve">я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G)</w:t>
      </w:r>
    </w:p>
    <w:p w14:paraId="584FC309" w14:textId="1F5026C3" w:rsidR="00D355C4" w:rsidRPr="00F84352" w:rsidRDefault="00F8435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noProof/>
          <w:sz w:val="22"/>
          <w:szCs w:val="22"/>
          <w:lang w:val="ru-RU"/>
        </w:rPr>
      </w:pPr>
      <w:r w:rsidRPr="00425DBF">
        <w:rPr>
          <w:rFonts w:ascii="Calibri Light" w:hAnsi="Calibri Light" w:cs="Calibri Light"/>
          <w:noProof/>
          <w:sz w:val="22"/>
          <w:szCs w:val="22"/>
          <w:lang w:val="ru-RU"/>
        </w:rPr>
        <w:t>Методология, система методов и принципов, используемых</w:t>
      </w:r>
      <w:r w:rsidR="00226F9C" w:rsidRPr="00425DBF">
        <w:rPr>
          <w:rFonts w:ascii="Calibri Light" w:hAnsi="Calibri Light" w:cs="Calibri Light"/>
          <w:noProof/>
          <w:sz w:val="22"/>
          <w:szCs w:val="22"/>
          <w:lang w:val="ru-RU"/>
        </w:rPr>
        <w:t xml:space="preserve"> в области знаний и деятеьности связанной с реализацией задач </w:t>
      </w:r>
      <w:r w:rsidR="00425DBF" w:rsidRPr="00425DBF">
        <w:rPr>
          <w:rFonts w:ascii="Calibri Light" w:hAnsi="Calibri Light" w:cs="Calibri Light"/>
          <w:noProof/>
          <w:sz w:val="22"/>
          <w:szCs w:val="22"/>
          <w:lang w:val="ru-RU"/>
        </w:rPr>
        <w:t>технического задания. Она включает в себя подходы к исследованию, анализу и решению задач.</w:t>
      </w:r>
      <w:r w:rsidR="00C17F01">
        <w:rPr>
          <w:rFonts w:ascii="Calibri Light" w:hAnsi="Calibri Light" w:cs="Calibri Light"/>
          <w:noProof/>
          <w:sz w:val="22"/>
          <w:szCs w:val="22"/>
          <w:lang w:val="ru-RU"/>
        </w:rPr>
        <w:t xml:space="preserve"> </w:t>
      </w:r>
      <w:r w:rsidR="00C17F01" w:rsidRPr="00C17F01">
        <w:rPr>
          <w:rFonts w:ascii="Calibri Light" w:hAnsi="Calibri Light" w:cs="Calibri Light"/>
          <w:b/>
          <w:bCs/>
          <w:noProof/>
          <w:sz w:val="22"/>
          <w:szCs w:val="22"/>
          <w:lang w:val="ru-RU"/>
        </w:rPr>
        <w:t xml:space="preserve">(Критерия </w:t>
      </w:r>
      <w:r w:rsidR="00C17F01" w:rsidRPr="00C17F01">
        <w:rPr>
          <w:rFonts w:ascii="Calibri Light" w:hAnsi="Calibri Light" w:cs="Calibri Light"/>
          <w:b/>
          <w:bCs/>
          <w:noProof/>
          <w:sz w:val="22"/>
          <w:szCs w:val="22"/>
          <w:lang w:val="en-US"/>
        </w:rPr>
        <w:t>H</w:t>
      </w:r>
      <w:r w:rsidR="00C17F01" w:rsidRPr="00C17F01">
        <w:rPr>
          <w:rFonts w:ascii="Calibri Light" w:hAnsi="Calibri Light" w:cs="Calibri Light"/>
          <w:b/>
          <w:bCs/>
          <w:noProof/>
          <w:sz w:val="22"/>
          <w:szCs w:val="22"/>
          <w:lang w:val="ru-RU"/>
        </w:rPr>
        <w:t>)</w:t>
      </w:r>
    </w:p>
    <w:p w14:paraId="123906BB" w14:textId="77777777" w:rsidR="00633CB2" w:rsidRPr="00F84352" w:rsidRDefault="00633CB2" w:rsidP="00633CB2">
      <w:pPr>
        <w:tabs>
          <w:tab w:val="left" w:pos="6045"/>
        </w:tabs>
        <w:ind w:left="1080"/>
        <w:rPr>
          <w:rFonts w:ascii="Calibri Light" w:hAnsi="Calibri Light" w:cs="Calibri Light"/>
          <w:bCs/>
          <w:color w:val="000000"/>
          <w:sz w:val="22"/>
          <w:szCs w:val="22"/>
          <w:lang w:val="ru-RU"/>
        </w:rPr>
      </w:pPr>
    </w:p>
    <w:p w14:paraId="30C3FDBD" w14:textId="77777777" w:rsidR="00633CB2" w:rsidRPr="00993424" w:rsidRDefault="00633CB2" w:rsidP="00601E1B">
      <w:pPr>
        <w:jc w:val="both"/>
        <w:rPr>
          <w:rFonts w:ascii="Calibri Light" w:hAnsi="Calibri Light" w:cs="Calibri Light"/>
          <w:b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b/>
          <w:sz w:val="22"/>
          <w:szCs w:val="22"/>
        </w:rPr>
        <w:t>Ключевые</w:t>
      </w:r>
      <w:proofErr w:type="spellEnd"/>
      <w:r w:rsidRPr="00993424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b/>
          <w:sz w:val="22"/>
          <w:szCs w:val="22"/>
        </w:rPr>
        <w:t>компетенции</w:t>
      </w:r>
      <w:proofErr w:type="spellEnd"/>
    </w:p>
    <w:p w14:paraId="69EA1246" w14:textId="77777777" w:rsidR="00633CB2" w:rsidRPr="00993424" w:rsidRDefault="00633CB2" w:rsidP="00633CB2">
      <w:pPr>
        <w:ind w:firstLine="708"/>
        <w:rPr>
          <w:rFonts w:ascii="Calibri Light" w:hAnsi="Calibri Light" w:cs="Calibri Light"/>
          <w:i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Функциональные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компетенции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>:</w:t>
      </w:r>
    </w:p>
    <w:p w14:paraId="53CC06BB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Профессионализм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552B2513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Коммуникация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733A2E61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Командная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sz w:val="22"/>
          <w:szCs w:val="22"/>
        </w:rPr>
        <w:t>работа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1A122F55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Ответственность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>.</w:t>
      </w:r>
    </w:p>
    <w:p w14:paraId="46AE9F87" w14:textId="77777777" w:rsidR="00633CB2" w:rsidRPr="00993424" w:rsidRDefault="00633CB2" w:rsidP="00633CB2">
      <w:pPr>
        <w:ind w:firstLine="708"/>
        <w:rPr>
          <w:rFonts w:ascii="Calibri Light" w:hAnsi="Calibri Light" w:cs="Calibri Light"/>
          <w:i/>
          <w:sz w:val="22"/>
          <w:szCs w:val="22"/>
        </w:rPr>
      </w:pPr>
    </w:p>
    <w:p w14:paraId="342ADB1B" w14:textId="77777777" w:rsidR="00633CB2" w:rsidRPr="00993424" w:rsidRDefault="00633CB2" w:rsidP="00633CB2">
      <w:pPr>
        <w:ind w:firstLine="708"/>
        <w:rPr>
          <w:rFonts w:ascii="Calibri Light" w:hAnsi="Calibri Light" w:cs="Calibri Light"/>
          <w:i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Корпоративные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компетенции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>:</w:t>
      </w:r>
    </w:p>
    <w:p w14:paraId="6B246536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Государственные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sz w:val="22"/>
          <w:szCs w:val="22"/>
        </w:rPr>
        <w:t>стандарты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6E4BB09D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Продвигает видение, миссию и стратегические цели государства; </w:t>
      </w:r>
    </w:p>
    <w:p w14:paraId="68C37BBB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Проявляет культурную, гендерную, религиозную, расовую, национальную и возрастную чувствительность и адаптивность; </w:t>
      </w:r>
    </w:p>
    <w:p w14:paraId="2E6EA926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>Относится ко всем людям справедливо, без фаворитизма;</w:t>
      </w:r>
    </w:p>
    <w:p w14:paraId="665BE614" w14:textId="725D1924" w:rsidR="00633CB2" w:rsidRPr="00993424" w:rsidRDefault="00633CB2" w:rsidP="00633CB2">
      <w:pPr>
        <w:numPr>
          <w:ilvl w:val="0"/>
          <w:numId w:val="6"/>
        </w:numPr>
        <w:jc w:val="both"/>
        <w:rPr>
          <w:rFonts w:ascii="Calibri Light" w:hAnsi="Calibri Light" w:cs="Calibri Light"/>
          <w:bCs/>
          <w:color w:val="000000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bCs/>
          <w:color w:val="000000"/>
          <w:sz w:val="22"/>
          <w:szCs w:val="22"/>
          <w:lang w:val="ru-RU"/>
        </w:rPr>
        <w:t>Строит прочные отношения с клиентами, заинтересованными сторонами, различными агентствами и министерствами, фокусируется на влиянии и результате для клиента и положительно реагирует на критические отзывы; ориентированный на консенсус.</w:t>
      </w:r>
    </w:p>
    <w:p w14:paraId="1C00FCD8" w14:textId="77777777" w:rsidR="00633CB2" w:rsidRPr="00993424" w:rsidRDefault="00633CB2" w:rsidP="002D21FD">
      <w:pPr>
        <w:pStyle w:val="UNDPProdocparagraph"/>
        <w:numPr>
          <w:ilvl w:val="0"/>
          <w:numId w:val="11"/>
        </w:numPr>
        <w:spacing w:before="120" w:after="120"/>
        <w:ind w:left="284" w:hanging="284"/>
        <w:rPr>
          <w:rFonts w:ascii="Calibri Light" w:hAnsi="Calibri Light" w:cs="Calibri Light"/>
          <w:b/>
          <w:sz w:val="22"/>
          <w:szCs w:val="22"/>
          <w:lang w:val="en-GB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ПЛАТЕЖИ И</w:t>
      </w:r>
      <w:r w:rsidRPr="00993424">
        <w:rPr>
          <w:rFonts w:ascii="Calibri Light" w:hAnsi="Calibri Light" w:cs="Calibri Light"/>
          <w:b/>
          <w:sz w:val="22"/>
          <w:szCs w:val="22"/>
          <w:lang w:val="en-GB"/>
        </w:rPr>
        <w:t xml:space="preserve"> ОТЧЕТНОСТЬ</w:t>
      </w:r>
    </w:p>
    <w:p w14:paraId="6CF0AA3B" w14:textId="6FC834B5" w:rsidR="00633CB2" w:rsidRPr="00993424" w:rsidRDefault="00633CB2" w:rsidP="00633CB2">
      <w:p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>Платежи основаны на результатах, то есть по факту оказания услуг, указанных в данном Техническом задании (ТЗ), которые способствовали достижению общих результатов проекта, как указано выше в разделе «Ожидаемые результаты и сроки».</w:t>
      </w:r>
    </w:p>
    <w:p w14:paraId="2915FC94" w14:textId="77777777" w:rsidR="00E10DEA" w:rsidRPr="00A02836" w:rsidRDefault="00E10DEA" w:rsidP="00E10DEA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A02836">
        <w:rPr>
          <w:rFonts w:ascii="Calibri Light" w:hAnsi="Calibri Light" w:cs="Calibri Light"/>
        </w:rPr>
        <w:lastRenderedPageBreak/>
        <w:t xml:space="preserve">15% - </w:t>
      </w:r>
      <w:proofErr w:type="spellStart"/>
      <w:r w:rsidRPr="00A02836">
        <w:rPr>
          <w:rFonts w:ascii="Calibri Light" w:hAnsi="Calibri Light" w:cs="Calibri Light"/>
        </w:rPr>
        <w:t>при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успешном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выполнении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Результата</w:t>
      </w:r>
      <w:proofErr w:type="spellEnd"/>
      <w:r w:rsidRPr="00A02836">
        <w:rPr>
          <w:rFonts w:ascii="Calibri Light" w:hAnsi="Calibri Light" w:cs="Calibri Light"/>
        </w:rPr>
        <w:t xml:space="preserve"> 1.</w:t>
      </w:r>
    </w:p>
    <w:p w14:paraId="4B8793AE" w14:textId="518D7B14" w:rsidR="00E10DEA" w:rsidRPr="00A02836" w:rsidRDefault="00E10DEA" w:rsidP="00E10DEA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A02836">
        <w:rPr>
          <w:rFonts w:ascii="Calibri Light" w:hAnsi="Calibri Light" w:cs="Calibri Light"/>
        </w:rPr>
        <w:t>1</w:t>
      </w:r>
      <w:r w:rsidR="007C15E0">
        <w:rPr>
          <w:rFonts w:ascii="Calibri Light" w:hAnsi="Calibri Light" w:cs="Calibri Light"/>
        </w:rPr>
        <w:t>0</w:t>
      </w:r>
      <w:r w:rsidRPr="00A02836">
        <w:rPr>
          <w:rFonts w:ascii="Calibri Light" w:hAnsi="Calibri Light" w:cs="Calibri Light"/>
        </w:rPr>
        <w:t xml:space="preserve">% - </w:t>
      </w:r>
      <w:proofErr w:type="spellStart"/>
      <w:r w:rsidRPr="00A02836">
        <w:rPr>
          <w:rFonts w:ascii="Calibri Light" w:hAnsi="Calibri Light" w:cs="Calibri Light"/>
        </w:rPr>
        <w:t>при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успешном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выполнении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Результата</w:t>
      </w:r>
      <w:proofErr w:type="spellEnd"/>
      <w:r w:rsidRPr="00A02836">
        <w:rPr>
          <w:rFonts w:ascii="Calibri Light" w:hAnsi="Calibri Light" w:cs="Calibri Light"/>
        </w:rPr>
        <w:t xml:space="preserve"> 2.</w:t>
      </w:r>
    </w:p>
    <w:p w14:paraId="2B3952DA" w14:textId="0DC1A4E5" w:rsidR="00E10DEA" w:rsidRPr="00A02836" w:rsidRDefault="00E10DEA" w:rsidP="00E10DEA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A02836">
        <w:rPr>
          <w:rFonts w:ascii="Calibri Light" w:hAnsi="Calibri Light" w:cs="Calibri Light"/>
        </w:rPr>
        <w:t>1</w:t>
      </w:r>
      <w:r w:rsidR="007C15E0">
        <w:rPr>
          <w:rFonts w:ascii="Calibri Light" w:hAnsi="Calibri Light" w:cs="Calibri Light"/>
        </w:rPr>
        <w:t>0</w:t>
      </w:r>
      <w:r w:rsidRPr="00A02836">
        <w:rPr>
          <w:rFonts w:ascii="Calibri Light" w:hAnsi="Calibri Light" w:cs="Calibri Light"/>
        </w:rPr>
        <w:t xml:space="preserve">% - </w:t>
      </w:r>
      <w:proofErr w:type="spellStart"/>
      <w:r w:rsidRPr="00A02836">
        <w:rPr>
          <w:rFonts w:ascii="Calibri Light" w:hAnsi="Calibri Light" w:cs="Calibri Light"/>
        </w:rPr>
        <w:t>при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успешном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выполнении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Результата</w:t>
      </w:r>
      <w:proofErr w:type="spellEnd"/>
      <w:r w:rsidRPr="00A02836">
        <w:rPr>
          <w:rFonts w:ascii="Calibri Light" w:hAnsi="Calibri Light" w:cs="Calibri Light"/>
        </w:rPr>
        <w:t xml:space="preserve"> 3.</w:t>
      </w:r>
    </w:p>
    <w:p w14:paraId="512C4A77" w14:textId="1477EF3A" w:rsidR="00E10DEA" w:rsidRPr="00A02836" w:rsidRDefault="00E10DEA" w:rsidP="00E10DEA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A02836">
        <w:rPr>
          <w:rFonts w:ascii="Calibri Light" w:hAnsi="Calibri Light" w:cs="Calibri Light"/>
        </w:rPr>
        <w:t>1</w:t>
      </w:r>
      <w:r w:rsidR="007C15E0">
        <w:rPr>
          <w:rFonts w:ascii="Calibri Light" w:hAnsi="Calibri Light" w:cs="Calibri Light"/>
        </w:rPr>
        <w:t>0</w:t>
      </w:r>
      <w:r w:rsidRPr="00A02836">
        <w:rPr>
          <w:rFonts w:ascii="Calibri Light" w:hAnsi="Calibri Light" w:cs="Calibri Light"/>
        </w:rPr>
        <w:t xml:space="preserve">% - </w:t>
      </w:r>
      <w:proofErr w:type="spellStart"/>
      <w:r w:rsidRPr="00A02836">
        <w:rPr>
          <w:rFonts w:ascii="Calibri Light" w:hAnsi="Calibri Light" w:cs="Calibri Light"/>
        </w:rPr>
        <w:t>при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успешном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выполнении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Результата</w:t>
      </w:r>
      <w:proofErr w:type="spellEnd"/>
      <w:r w:rsidRPr="00A02836">
        <w:rPr>
          <w:rFonts w:ascii="Calibri Light" w:hAnsi="Calibri Light" w:cs="Calibri Light"/>
        </w:rPr>
        <w:t xml:space="preserve"> 4.</w:t>
      </w:r>
    </w:p>
    <w:p w14:paraId="2B3185D5" w14:textId="0648C9A7" w:rsidR="00E10DEA" w:rsidRPr="00A02836" w:rsidRDefault="00632915" w:rsidP="00E10DEA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</w:t>
      </w:r>
      <w:r w:rsidR="00E10DEA" w:rsidRPr="00A02836">
        <w:rPr>
          <w:rFonts w:ascii="Calibri Light" w:hAnsi="Calibri Light" w:cs="Calibri Light"/>
        </w:rPr>
        <w:t xml:space="preserve">% - </w:t>
      </w:r>
      <w:proofErr w:type="spellStart"/>
      <w:r w:rsidR="00E10DEA" w:rsidRPr="00A02836">
        <w:rPr>
          <w:rFonts w:ascii="Calibri Light" w:hAnsi="Calibri Light" w:cs="Calibri Light"/>
        </w:rPr>
        <w:t>при</w:t>
      </w:r>
      <w:proofErr w:type="spellEnd"/>
      <w:r w:rsidR="00E10DEA" w:rsidRPr="00A02836">
        <w:rPr>
          <w:rFonts w:ascii="Calibri Light" w:hAnsi="Calibri Light" w:cs="Calibri Light"/>
        </w:rPr>
        <w:t xml:space="preserve"> </w:t>
      </w:r>
      <w:proofErr w:type="spellStart"/>
      <w:r w:rsidR="00E10DEA" w:rsidRPr="00A02836">
        <w:rPr>
          <w:rFonts w:ascii="Calibri Light" w:hAnsi="Calibri Light" w:cs="Calibri Light"/>
        </w:rPr>
        <w:t>успешном</w:t>
      </w:r>
      <w:proofErr w:type="spellEnd"/>
      <w:r w:rsidR="00E10DEA" w:rsidRPr="00A02836">
        <w:rPr>
          <w:rFonts w:ascii="Calibri Light" w:hAnsi="Calibri Light" w:cs="Calibri Light"/>
        </w:rPr>
        <w:t xml:space="preserve"> </w:t>
      </w:r>
      <w:proofErr w:type="spellStart"/>
      <w:r w:rsidR="00E10DEA" w:rsidRPr="00A02836">
        <w:rPr>
          <w:rFonts w:ascii="Calibri Light" w:hAnsi="Calibri Light" w:cs="Calibri Light"/>
        </w:rPr>
        <w:t>выполнении</w:t>
      </w:r>
      <w:proofErr w:type="spellEnd"/>
      <w:r w:rsidR="00E10DEA" w:rsidRPr="00A02836">
        <w:rPr>
          <w:rFonts w:ascii="Calibri Light" w:hAnsi="Calibri Light" w:cs="Calibri Light"/>
        </w:rPr>
        <w:t xml:space="preserve"> </w:t>
      </w:r>
      <w:proofErr w:type="spellStart"/>
      <w:r w:rsidR="00E10DEA" w:rsidRPr="00A02836">
        <w:rPr>
          <w:rFonts w:ascii="Calibri Light" w:hAnsi="Calibri Light" w:cs="Calibri Light"/>
        </w:rPr>
        <w:t>Результата</w:t>
      </w:r>
      <w:proofErr w:type="spellEnd"/>
      <w:r w:rsidR="00E10DEA" w:rsidRPr="00A02836">
        <w:rPr>
          <w:rFonts w:ascii="Calibri Light" w:hAnsi="Calibri Light" w:cs="Calibri Light"/>
        </w:rPr>
        <w:t xml:space="preserve"> 5.</w:t>
      </w:r>
    </w:p>
    <w:p w14:paraId="25E8049D" w14:textId="1DD41BDC" w:rsidR="00E10DEA" w:rsidRDefault="00632915" w:rsidP="00E10DEA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15</w:t>
      </w:r>
      <w:r w:rsidR="00E10DEA" w:rsidRPr="00A02836">
        <w:rPr>
          <w:rFonts w:ascii="Calibri Light" w:hAnsi="Calibri Light" w:cs="Calibri Light"/>
        </w:rPr>
        <w:t xml:space="preserve">% - </w:t>
      </w:r>
      <w:proofErr w:type="spellStart"/>
      <w:r w:rsidR="00E10DEA" w:rsidRPr="00A02836">
        <w:rPr>
          <w:rFonts w:ascii="Calibri Light" w:hAnsi="Calibri Light" w:cs="Calibri Light"/>
        </w:rPr>
        <w:t>при</w:t>
      </w:r>
      <w:proofErr w:type="spellEnd"/>
      <w:r w:rsidR="00E10DEA" w:rsidRPr="00A02836">
        <w:rPr>
          <w:rFonts w:ascii="Calibri Light" w:hAnsi="Calibri Light" w:cs="Calibri Light"/>
        </w:rPr>
        <w:t xml:space="preserve"> </w:t>
      </w:r>
      <w:proofErr w:type="spellStart"/>
      <w:r w:rsidR="00E10DEA" w:rsidRPr="00A02836">
        <w:rPr>
          <w:rFonts w:ascii="Calibri Light" w:hAnsi="Calibri Light" w:cs="Calibri Light"/>
        </w:rPr>
        <w:t>успешном</w:t>
      </w:r>
      <w:proofErr w:type="spellEnd"/>
      <w:r w:rsidR="00E10DEA" w:rsidRPr="00A02836">
        <w:rPr>
          <w:rFonts w:ascii="Calibri Light" w:hAnsi="Calibri Light" w:cs="Calibri Light"/>
        </w:rPr>
        <w:t xml:space="preserve"> </w:t>
      </w:r>
      <w:proofErr w:type="spellStart"/>
      <w:r w:rsidR="00E10DEA" w:rsidRPr="00A02836">
        <w:rPr>
          <w:rFonts w:ascii="Calibri Light" w:hAnsi="Calibri Light" w:cs="Calibri Light"/>
        </w:rPr>
        <w:t>выполнении</w:t>
      </w:r>
      <w:proofErr w:type="spellEnd"/>
      <w:r w:rsidR="00E10DEA" w:rsidRPr="00A02836">
        <w:rPr>
          <w:rFonts w:ascii="Calibri Light" w:hAnsi="Calibri Light" w:cs="Calibri Light"/>
        </w:rPr>
        <w:t xml:space="preserve"> </w:t>
      </w:r>
      <w:proofErr w:type="spellStart"/>
      <w:r w:rsidR="00E10DEA" w:rsidRPr="00A02836">
        <w:rPr>
          <w:rFonts w:ascii="Calibri Light" w:hAnsi="Calibri Light" w:cs="Calibri Light"/>
        </w:rPr>
        <w:t>Результата</w:t>
      </w:r>
      <w:proofErr w:type="spellEnd"/>
      <w:r w:rsidR="00E10DEA" w:rsidRPr="00A02836">
        <w:rPr>
          <w:rFonts w:ascii="Calibri Light" w:hAnsi="Calibri Light" w:cs="Calibri Light"/>
        </w:rPr>
        <w:t xml:space="preserve"> 6.</w:t>
      </w:r>
    </w:p>
    <w:p w14:paraId="2BF618BE" w14:textId="19240A2F" w:rsidR="00632915" w:rsidRPr="00A02836" w:rsidRDefault="00632915" w:rsidP="00632915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15</w:t>
      </w:r>
      <w:r w:rsidRPr="00A02836">
        <w:rPr>
          <w:rFonts w:ascii="Calibri Light" w:hAnsi="Calibri Light" w:cs="Calibri Light"/>
        </w:rPr>
        <w:t xml:space="preserve">% - </w:t>
      </w:r>
      <w:proofErr w:type="spellStart"/>
      <w:r w:rsidRPr="00A02836">
        <w:rPr>
          <w:rFonts w:ascii="Calibri Light" w:hAnsi="Calibri Light" w:cs="Calibri Light"/>
        </w:rPr>
        <w:t>при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успешном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выполнении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Результата</w:t>
      </w:r>
      <w:proofErr w:type="spellEnd"/>
      <w:r w:rsidRPr="00A0283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7</w:t>
      </w:r>
      <w:r w:rsidRPr="00A02836">
        <w:rPr>
          <w:rFonts w:ascii="Calibri Light" w:hAnsi="Calibri Light" w:cs="Calibri Light"/>
        </w:rPr>
        <w:t>.</w:t>
      </w:r>
    </w:p>
    <w:p w14:paraId="4B2D828C" w14:textId="428746C0" w:rsidR="00632915" w:rsidRPr="00632915" w:rsidRDefault="00632915" w:rsidP="00632915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15</w:t>
      </w:r>
      <w:r w:rsidRPr="00A02836">
        <w:rPr>
          <w:rFonts w:ascii="Calibri Light" w:hAnsi="Calibri Light" w:cs="Calibri Light"/>
        </w:rPr>
        <w:t xml:space="preserve">% - </w:t>
      </w:r>
      <w:proofErr w:type="spellStart"/>
      <w:r w:rsidRPr="00A02836">
        <w:rPr>
          <w:rFonts w:ascii="Calibri Light" w:hAnsi="Calibri Light" w:cs="Calibri Light"/>
        </w:rPr>
        <w:t>при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успешном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выполнении</w:t>
      </w:r>
      <w:proofErr w:type="spellEnd"/>
      <w:r w:rsidRPr="00A02836">
        <w:rPr>
          <w:rFonts w:ascii="Calibri Light" w:hAnsi="Calibri Light" w:cs="Calibri Light"/>
        </w:rPr>
        <w:t xml:space="preserve"> </w:t>
      </w:r>
      <w:proofErr w:type="spellStart"/>
      <w:r w:rsidRPr="00A02836">
        <w:rPr>
          <w:rFonts w:ascii="Calibri Light" w:hAnsi="Calibri Light" w:cs="Calibri Light"/>
        </w:rPr>
        <w:t>Результата</w:t>
      </w:r>
      <w:proofErr w:type="spellEnd"/>
      <w:r w:rsidRPr="00A0283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8</w:t>
      </w:r>
      <w:r w:rsidRPr="00A02836">
        <w:rPr>
          <w:rFonts w:ascii="Calibri Light" w:hAnsi="Calibri Light" w:cs="Calibri Light"/>
        </w:rPr>
        <w:t>.</w:t>
      </w:r>
    </w:p>
    <w:p w14:paraId="15A48253" w14:textId="77777777" w:rsidR="00633CB2" w:rsidRPr="00993424" w:rsidRDefault="00633CB2" w:rsidP="00633CB2">
      <w:pPr>
        <w:suppressAutoHyphens/>
        <w:ind w:right="20"/>
        <w:jc w:val="both"/>
        <w:rPr>
          <w:rFonts w:ascii="Calibri Light" w:hAnsi="Calibri Light" w:cs="Calibri Light"/>
          <w:sz w:val="22"/>
          <w:szCs w:val="22"/>
        </w:rPr>
      </w:pPr>
    </w:p>
    <w:p w14:paraId="4920F0E9" w14:textId="77777777" w:rsidR="008D67E9" w:rsidRPr="008D67E9" w:rsidRDefault="008D67E9" w:rsidP="008D67E9">
      <w:pPr>
        <w:suppressAutoHyphens/>
        <w:spacing w:before="120" w:after="120"/>
        <w:ind w:right="23"/>
        <w:jc w:val="both"/>
        <w:rPr>
          <w:rFonts w:ascii="Calibri Light" w:hAnsi="Calibri Light" w:cs="Calibri Light"/>
          <w:lang w:val="ru-RU"/>
        </w:rPr>
      </w:pPr>
      <w:r w:rsidRPr="008D67E9">
        <w:rPr>
          <w:rFonts w:ascii="Calibri Light" w:hAnsi="Calibri Light" w:cs="Calibri Light"/>
          <w:lang w:val="ru-RU"/>
        </w:rPr>
        <w:t>Ожидается, что в ходе выполнения задания консультант проведет 10% своего рабочего времени в поездках по стране. Даты этих поездок будут согласованы между консультантом и НЦББ.</w:t>
      </w:r>
    </w:p>
    <w:p w14:paraId="0FC706EB" w14:textId="77777777" w:rsidR="008D67E9" w:rsidRPr="008D67E9" w:rsidRDefault="008D67E9" w:rsidP="008D67E9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Calibri Light" w:hAnsi="Calibri Light" w:cs="Calibri Light"/>
          <w:lang w:val="ru-RU"/>
        </w:rPr>
      </w:pPr>
      <w:r w:rsidRPr="008D67E9">
        <w:rPr>
          <w:rFonts w:ascii="Calibri Light" w:hAnsi="Calibri Light" w:cs="Calibri Light"/>
          <w:lang w:val="ru-RU"/>
        </w:rPr>
        <w:t>Вознаграждение / Оплата стоимость контракта будет оплачиваться, согласно Постановлению,</w:t>
      </w:r>
      <w:r w:rsidRPr="008D67E9">
        <w:rPr>
          <w:rFonts w:ascii="Calibri Light" w:hAnsi="Calibri Light" w:cs="Calibri Light"/>
          <w:lang w:val="tg-Cyrl-TJ"/>
        </w:rPr>
        <w:t xml:space="preserve"> Правител</w:t>
      </w:r>
      <w:proofErr w:type="spellStart"/>
      <w:r w:rsidRPr="008D67E9">
        <w:rPr>
          <w:rFonts w:ascii="Calibri Light" w:hAnsi="Calibri Light" w:cs="Calibri Light"/>
          <w:lang w:val="ru-RU"/>
        </w:rPr>
        <w:t>ьство</w:t>
      </w:r>
      <w:proofErr w:type="spellEnd"/>
      <w:r w:rsidRPr="008D67E9">
        <w:rPr>
          <w:rFonts w:ascii="Calibri Light" w:hAnsi="Calibri Light" w:cs="Calibri Light"/>
          <w:lang w:val="ru-RU"/>
        </w:rPr>
        <w:t xml:space="preserve"> Республики Таджикистан №582 от 29 ноября 2024 года.</w:t>
      </w:r>
    </w:p>
    <w:p w14:paraId="61612AE7" w14:textId="77777777" w:rsidR="008D67E9" w:rsidRPr="008D67E9" w:rsidRDefault="008D67E9" w:rsidP="008D67E9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proofErr w:type="spellStart"/>
      <w:r w:rsidRPr="008D67E9">
        <w:rPr>
          <w:rFonts w:ascii="Calibri Light" w:hAnsi="Calibri Light" w:cs="Calibri Light"/>
        </w:rPr>
        <w:t>Поездки</w:t>
      </w:r>
      <w:proofErr w:type="spellEnd"/>
    </w:p>
    <w:p w14:paraId="67B7CF56" w14:textId="77777777" w:rsidR="008D67E9" w:rsidRPr="008D67E9" w:rsidRDefault="008D67E9" w:rsidP="008D67E9">
      <w:pPr>
        <w:pStyle w:val="a7"/>
        <w:numPr>
          <w:ilvl w:val="0"/>
          <w:numId w:val="4"/>
        </w:numPr>
        <w:shd w:val="clear" w:color="auto" w:fill="FFFFFF"/>
        <w:spacing w:before="120" w:after="120"/>
        <w:contextualSpacing w:val="0"/>
        <w:jc w:val="both"/>
        <w:rPr>
          <w:rFonts w:ascii="Calibri Light" w:hAnsi="Calibri Light" w:cs="Calibri Light"/>
        </w:rPr>
      </w:pPr>
      <w:r w:rsidRPr="008D67E9">
        <w:rPr>
          <w:rFonts w:ascii="Calibri Light" w:hAnsi="Calibri Light" w:cs="Calibri Light"/>
          <w:lang w:val="ru-RU"/>
        </w:rPr>
        <w:t>Оплата транспортных расходов, включая билеты, проживание и терминальные расходы, должна быть согласована между соответствующим подразделением и индивидуальным консультантом до поездки и будет возмещена согласно Постановление 0б оплате расходов служебных командировок государственных служащих работников государственных организаций и учреждений в зарубежные страны, а также в пределах Республики Таджикистан (в редакции постановления Правительства РТ от 03.06.2014г.</w:t>
      </w:r>
      <w:r w:rsidRPr="008D67E9">
        <w:rPr>
          <w:rFonts w:ascii="Calibri Light" w:hAnsi="Calibri Light" w:cs="Calibri Light"/>
        </w:rPr>
        <w:t> </w:t>
      </w:r>
      <w:hyperlink r:id="rId11" w:tooltip="Ссылка на Пост. Правительства РТ  О внесении изменений в Постановление Правительства РТ от 31 октября 2008 года, №531" w:history="1">
        <w:r w:rsidRPr="008D67E9">
          <w:rPr>
            <w:rFonts w:ascii="Calibri Light" w:hAnsi="Calibri Light" w:cs="Calibri Light"/>
          </w:rPr>
          <w:t>№352</w:t>
        </w:r>
      </w:hyperlink>
      <w:r w:rsidRPr="008D67E9">
        <w:rPr>
          <w:rFonts w:ascii="Calibri Light" w:hAnsi="Calibri Light" w:cs="Calibri Light"/>
        </w:rPr>
        <w:t xml:space="preserve">, </w:t>
      </w:r>
      <w:proofErr w:type="spellStart"/>
      <w:r w:rsidRPr="008D67E9">
        <w:rPr>
          <w:rFonts w:ascii="Calibri Light" w:hAnsi="Calibri Light" w:cs="Calibri Light"/>
        </w:rPr>
        <w:t>от</w:t>
      </w:r>
      <w:proofErr w:type="spellEnd"/>
      <w:r w:rsidRPr="008D67E9">
        <w:rPr>
          <w:rFonts w:ascii="Calibri Light" w:hAnsi="Calibri Light" w:cs="Calibri Light"/>
        </w:rPr>
        <w:t xml:space="preserve"> 01.11.2019г.</w:t>
      </w:r>
      <w:hyperlink r:id="rId12" w:tooltip="Ссылка на Пост. Правительства РТ О внесении изменения в постановление Правительства РТ от 31 октября 2008 года, №531" w:history="1">
        <w:r w:rsidRPr="008D67E9">
          <w:rPr>
            <w:rFonts w:ascii="Calibri Light" w:hAnsi="Calibri Light" w:cs="Calibri Light"/>
          </w:rPr>
          <w:t>№567</w:t>
        </w:r>
      </w:hyperlink>
      <w:r w:rsidRPr="008D67E9">
        <w:rPr>
          <w:rFonts w:ascii="Calibri Light" w:hAnsi="Calibri Light" w:cs="Calibri Light"/>
        </w:rPr>
        <w:t>).</w:t>
      </w:r>
    </w:p>
    <w:p w14:paraId="1199F3E8" w14:textId="77777777" w:rsidR="008D67E9" w:rsidRPr="008D67E9" w:rsidRDefault="008D67E9" w:rsidP="008D67E9">
      <w:pPr>
        <w:numPr>
          <w:ilvl w:val="0"/>
          <w:numId w:val="4"/>
        </w:numPr>
        <w:spacing w:before="120" w:after="120"/>
        <w:jc w:val="both"/>
        <w:rPr>
          <w:rFonts w:ascii="Calibri Light" w:hAnsi="Calibri Light" w:cs="Calibri Light"/>
          <w:lang w:val="ru-RU"/>
        </w:rPr>
      </w:pPr>
      <w:r w:rsidRPr="008D67E9">
        <w:rPr>
          <w:rFonts w:ascii="Calibri Light" w:hAnsi="Calibri Light" w:cs="Calibri Light"/>
          <w:lang w:val="ru-RU"/>
        </w:rPr>
        <w:t>Все соответствующие путевые расходы будут покрыты и возмещены в соответствии с правилами и положениями НЦББ после подачи формы заявления и подтверждающих документов.</w:t>
      </w:r>
    </w:p>
    <w:p w14:paraId="5A2EC0B4" w14:textId="77777777" w:rsidR="008D67E9" w:rsidRPr="008D67E9" w:rsidRDefault="008D67E9" w:rsidP="008D67E9">
      <w:pPr>
        <w:suppressAutoHyphens/>
        <w:spacing w:before="120" w:after="120"/>
        <w:ind w:right="20"/>
        <w:jc w:val="both"/>
        <w:rPr>
          <w:rFonts w:ascii="Calibri Light" w:hAnsi="Calibri Light" w:cs="Calibri Light"/>
          <w:lang w:val="ru-RU"/>
        </w:rPr>
      </w:pPr>
      <w:r w:rsidRPr="008D67E9">
        <w:rPr>
          <w:rFonts w:ascii="Calibri Light" w:hAnsi="Calibri Light" w:cs="Calibri Light"/>
          <w:lang w:val="ru-RU"/>
        </w:rPr>
        <w:t>Примечание: Все расходы, связанные с посещением объектов проекта и командировочными расходами, будут оплачены проектом.</w:t>
      </w:r>
    </w:p>
    <w:p w14:paraId="20B3631C" w14:textId="77777777" w:rsidR="00633CB2" w:rsidRPr="00993424" w:rsidRDefault="00633CB2" w:rsidP="002D21FD">
      <w:pPr>
        <w:pStyle w:val="UNDPProdocparagraph"/>
        <w:spacing w:before="120" w:after="120"/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ТРЕБОВАНИЯ К ПРЕДСТАВЛЕНИЮ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633CB2" w:rsidRPr="0020607B" w14:paraId="55826A4E" w14:textId="77777777" w:rsidTr="00601E1B">
        <w:tc>
          <w:tcPr>
            <w:tcW w:w="9962" w:type="dxa"/>
          </w:tcPr>
          <w:p w14:paraId="6C421D75" w14:textId="77777777" w:rsidR="00633CB2" w:rsidRPr="00993424" w:rsidRDefault="00633CB2" w:rsidP="00B16804">
            <w:pPr>
              <w:tabs>
                <w:tab w:val="left" w:pos="1410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Заинтересованные индивидуальные консультанты должны предоставить следующие документы/информацию для подтверждения своей квалификации:</w:t>
            </w:r>
          </w:p>
          <w:p w14:paraId="3F7100C6" w14:textId="77777777" w:rsidR="00633CB2" w:rsidRPr="00993424" w:rsidRDefault="00633CB2" w:rsidP="00633CB2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Письмо-подтверждение интереса и доступности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по образцу, предоставленному НЦББ.</w:t>
            </w:r>
          </w:p>
          <w:p w14:paraId="6D377BBA" w14:textId="77777777" w:rsidR="00633CB2" w:rsidRPr="00993424" w:rsidRDefault="00633CB2" w:rsidP="00633CB2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Style w:val="atendertext1"/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Резюме</w:t>
            </w:r>
            <w:proofErr w:type="spellEnd"/>
          </w:p>
          <w:p w14:paraId="2F03A3AF" w14:textId="77777777" w:rsidR="00633CB2" w:rsidRPr="00954910" w:rsidRDefault="00633CB2" w:rsidP="00954910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>Краткое описание подхода к работе/техническое предложение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, объясняющее, почему человек считает себя наиболее подходящим для выполнения задания, а также предлагаемая методология подхода и выполнения задания; (максимум 1 страница)</w:t>
            </w:r>
          </w:p>
          <w:p w14:paraId="04DE0C16" w14:textId="5D23BCB5" w:rsidR="00954910" w:rsidRPr="00954910" w:rsidRDefault="00954910" w:rsidP="00954910">
            <w:pPr>
              <w:pStyle w:val="a7"/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</w:p>
        </w:tc>
      </w:tr>
    </w:tbl>
    <w:p w14:paraId="17B3DC72" w14:textId="77777777" w:rsidR="00633CB2" w:rsidRPr="00993424" w:rsidRDefault="00633CB2" w:rsidP="002D21FD">
      <w:pPr>
        <w:pStyle w:val="UNDPProdocparagraph"/>
        <w:spacing w:before="120" w:after="120"/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ОЦЕНКА</w:t>
      </w:r>
    </w:p>
    <w:p w14:paraId="6A1CCD17" w14:textId="77777777" w:rsidR="00633CB2" w:rsidRPr="00993424" w:rsidRDefault="00633CB2" w:rsidP="00633CB2">
      <w:pPr>
        <w:pStyle w:val="a7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>Индивидуальные консультанты будут оцениваться на основе методологии кумулятивного анализа.</w:t>
      </w:r>
      <w:r w:rsidRPr="00993424">
        <w:rPr>
          <w:rFonts w:ascii="Calibri Light" w:hAnsi="Calibri Light" w:cs="Calibri Light"/>
          <w:i/>
          <w:sz w:val="22"/>
          <w:szCs w:val="22"/>
          <w:lang w:val="ru-RU"/>
        </w:rPr>
        <w:t xml:space="preserve">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только в процессе кабинетной проверки.</w:t>
      </w:r>
      <w:r w:rsidRPr="00993424">
        <w:rPr>
          <w:rFonts w:ascii="Calibri Light" w:hAnsi="Calibri Light" w:cs="Calibri Light"/>
          <w:i/>
          <w:sz w:val="22"/>
          <w:szCs w:val="22"/>
          <w:lang w:val="ru-RU"/>
        </w:rPr>
        <w:t xml:space="preserve">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Контракт присуждается индивидуальному консультанту, чье предложение было оценено как отвечающее/соответствующее/приемлемое и получившее наивысший балл из следующих взвешенных технических и финансовых критериев:</w:t>
      </w:r>
    </w:p>
    <w:p w14:paraId="6DF4D6BA" w14:textId="7DA371E7" w:rsidR="00633CB2" w:rsidRPr="00993424" w:rsidRDefault="00633CB2" w:rsidP="00633CB2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* Оценка технического предложения – </w:t>
      </w:r>
      <w:r w:rsidR="00403176" w:rsidRPr="00403176">
        <w:rPr>
          <w:rFonts w:ascii="Calibri Light" w:hAnsi="Calibri Light" w:cs="Calibri Light"/>
          <w:sz w:val="22"/>
          <w:szCs w:val="22"/>
          <w:lang w:val="ru-RU"/>
        </w:rPr>
        <w:t>8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0%.</w:t>
      </w:r>
    </w:p>
    <w:p w14:paraId="64DE8292" w14:textId="29E92926" w:rsidR="00633CB2" w:rsidRPr="00993424" w:rsidRDefault="00633CB2" w:rsidP="00633CB2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* Оценка финансового предложения – </w:t>
      </w:r>
      <w:r w:rsidR="00403176" w:rsidRPr="00403176">
        <w:rPr>
          <w:rFonts w:ascii="Calibri Light" w:hAnsi="Calibri Light" w:cs="Calibri Light"/>
          <w:sz w:val="22"/>
          <w:szCs w:val="22"/>
          <w:lang w:val="ru-RU"/>
        </w:rPr>
        <w:t>2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0%.</w:t>
      </w:r>
    </w:p>
    <w:p w14:paraId="4744158C" w14:textId="085B4A5B" w:rsidR="00633CB2" w:rsidRPr="00993424" w:rsidRDefault="00633CB2" w:rsidP="00601E1B">
      <w:pPr>
        <w:pStyle w:val="a7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Критерии оценки предложений: будут оцениваться только те заявки, которые отвечают требованиям и соответствуют требованиям. Предложения будут оцениваться в соответствии с методом комбинированного подсчета баллов, при котором образование и опыт выполнения аналогичных заданий будут иметь вес </w:t>
      </w:r>
      <w:r w:rsidR="00403176" w:rsidRPr="00403176">
        <w:rPr>
          <w:rFonts w:ascii="Calibri Light" w:hAnsi="Calibri Light" w:cs="Calibri Light"/>
          <w:sz w:val="22"/>
          <w:szCs w:val="22"/>
          <w:lang w:val="ru-RU"/>
        </w:rPr>
        <w:t>8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</w:t>
      </w:r>
      <w:r w:rsidRPr="00993424">
        <w:rPr>
          <w:rFonts w:ascii="Calibri Light" w:hAnsi="Calibri Light" w:cs="Calibri Light"/>
          <w:sz w:val="22"/>
          <w:szCs w:val="22"/>
          <w:lang w:val="en-US"/>
        </w:rPr>
        <w:t> 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%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lastRenderedPageBreak/>
        <w:t xml:space="preserve">(технические), а ценовое предложение — </w:t>
      </w:r>
      <w:r w:rsidR="00403176" w:rsidRPr="00983A50">
        <w:rPr>
          <w:rFonts w:ascii="Calibri Light" w:hAnsi="Calibri Light" w:cs="Calibri Light"/>
          <w:sz w:val="22"/>
          <w:szCs w:val="22"/>
          <w:lang w:val="ru-RU"/>
        </w:rPr>
        <w:t>2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</w:t>
      </w:r>
      <w:r w:rsidRPr="00993424">
        <w:rPr>
          <w:rFonts w:ascii="Calibri Light" w:hAnsi="Calibri Light" w:cs="Calibri Light"/>
          <w:sz w:val="22"/>
          <w:szCs w:val="22"/>
          <w:lang w:val="en-US"/>
        </w:rPr>
        <w:t> 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% (финансовые) от общего балла. Контракт будет присужден заявителю, получившему наивысший совокупный балл и принявшему Общие положения и условия НЦББ.</w:t>
      </w:r>
    </w:p>
    <w:tbl>
      <w:tblPr>
        <w:tblW w:w="991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8"/>
        <w:gridCol w:w="7889"/>
        <w:gridCol w:w="1701"/>
      </w:tblGrid>
      <w:tr w:rsidR="00633CB2" w:rsidRPr="00993424" w14:paraId="513C6466" w14:textId="77777777" w:rsidTr="00B16804">
        <w:trPr>
          <w:trHeight w:val="9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50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Технический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6DD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Баллы</w:t>
            </w:r>
            <w:proofErr w:type="spellEnd"/>
          </w:p>
        </w:tc>
      </w:tr>
      <w:tr w:rsidR="00633CB2" w:rsidRPr="00993424" w14:paraId="7B473555" w14:textId="77777777" w:rsidTr="00B16804">
        <w:trPr>
          <w:trHeight w:val="22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E46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884" w14:textId="46A00D0D" w:rsidR="00633CB2" w:rsidRPr="00993424" w:rsidRDefault="006E3DC3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Высшее образование в сфере геодезии, картографии или смежных отраслей.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А) 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(8 баллов за аспирантуру, 2 балла за дополнительную степень или специализацию)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58F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10</w:t>
            </w:r>
          </w:p>
        </w:tc>
      </w:tr>
      <w:tr w:rsidR="00633CB2" w:rsidRPr="00993424" w14:paraId="1A42A2F7" w14:textId="77777777" w:rsidTr="00B16804">
        <w:trPr>
          <w:trHeight w:val="101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DC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DE5" w14:textId="16EE6748" w:rsidR="00633CB2" w:rsidRPr="00993424" w:rsidRDefault="006E3DC3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Знание мандатов, механизмов, политики и руководящих принципов, касающихся </w:t>
            </w:r>
            <w:r w:rsidRPr="00306290">
              <w:rPr>
                <w:rFonts w:ascii="Calibri Light" w:hAnsi="Calibri Light" w:cs="Calibri Light"/>
                <w:sz w:val="22"/>
                <w:szCs w:val="22"/>
                <w:lang w:val="ru-RU"/>
              </w:rPr>
              <w:t>лесного хозяйства,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биоразнообразия, землепользования, агрономии, изменения климата, управления природными ресурсами, охраняемыми территориями характерных для Таджикистана;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>(Критерия 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4BF" w14:textId="2A29E94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983A50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633CB2" w:rsidRPr="00993424" w14:paraId="0CA2CF80" w14:textId="77777777" w:rsidTr="00B16804">
        <w:trPr>
          <w:trHeight w:val="66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D7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665" w14:textId="77777777" w:rsidR="00633CB2" w:rsidRPr="00993424" w:rsidRDefault="00633CB2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Понимание государственных систем и механизмов реализации грантовых проектов;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>(Критерия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1F5" w14:textId="6D9F3C3D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983A50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633CB2" w:rsidRPr="00993424" w14:paraId="6995AB99" w14:textId="77777777" w:rsidTr="00B16804">
        <w:trPr>
          <w:trHeight w:val="51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D84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DC0" w14:textId="42BBA12F" w:rsidR="00633CB2" w:rsidRPr="00993424" w:rsidRDefault="002640FE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Не менее пяти лет соответствующего опыта работы в области картирования, кадастра и землепользования;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en-US"/>
              </w:rPr>
              <w:t>D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>)</w:t>
            </w:r>
            <w:r w:rsidR="00633CB2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(16 баллов за 5 лет опыта, 4 балла за каждый дополнительный год, до 20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EB3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633CB2" w:rsidRPr="00993424" w14:paraId="26510D26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CDE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3C9" w14:textId="40F6BFF5" w:rsidR="00633CB2" w:rsidRPr="00993424" w:rsidRDefault="00FE5BE9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Профессиональный опыт содействия и развития механизмов межведомственной координации, а также глубокие знания и опыт, специфичные для картирования</w:t>
            </w:r>
            <w:r w:rsidRPr="009B5DDB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лесного хозяйства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;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Е) 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(5 баллов за опыт (</w:t>
            </w:r>
            <w:r w:rsidR="00C05DA7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картирование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), всего 10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644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10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3CB2" w:rsidRPr="00993424" w14:paraId="00AF2010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AC2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0AF" w14:textId="77777777" w:rsidR="00633CB2" w:rsidRPr="00993424" w:rsidRDefault="00633CB2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Практический опыт разработки, мониторинга и оценки проектов развития, а также связи с международными организациями и национальными правительственными министерствами и ведомствами; Опыт анализа воздействия проектов, мониторинга и оценки, а также отчетности;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en-US"/>
              </w:rPr>
              <w:t>F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) </w:t>
            </w:r>
            <w:r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(5 баллов за опыт (работа с международными организациями и национальными государственными министерствами и ведомствами), всего 10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9DC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 xml:space="preserve"> 10</w:t>
            </w:r>
          </w:p>
        </w:tc>
      </w:tr>
      <w:tr w:rsidR="00633CB2" w:rsidRPr="00993424" w14:paraId="59A15C4E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FB2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E1C" w14:textId="77777777" w:rsidR="00633CB2" w:rsidRPr="00993424" w:rsidRDefault="00633CB2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Отличное знание русского и таджикского языка, знание английского языка является преимуществом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.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en-US"/>
              </w:rPr>
              <w:t>G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) </w:t>
            </w:r>
            <w:r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(5 баллов за таджикский язык и 5 баллов за русский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370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 xml:space="preserve"> 10</w:t>
            </w:r>
          </w:p>
        </w:tc>
      </w:tr>
      <w:tr w:rsidR="00632915" w:rsidRPr="00993424" w14:paraId="422ACB59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8979" w14:textId="322FC636" w:rsidR="00632915" w:rsidRPr="00993424" w:rsidRDefault="00632915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8D0" w14:textId="2B388414" w:rsidR="00632915" w:rsidRPr="00632915" w:rsidRDefault="00632915" w:rsidP="00632915">
            <w:pPr>
              <w:pStyle w:val="a7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</w:pPr>
            <w:r w:rsidRPr="00425DBF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Методология, система методов и принципов, используемых в области знаний и деятеьности связанной с реализацией задач технического задания. Она включает в себя подходы к исследованию, анализу и решению задач.</w:t>
            </w:r>
            <w:r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 xml:space="preserve"> </w:t>
            </w:r>
            <w:r w:rsidRPr="00C17F01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  <w:lang w:val="ru-RU"/>
              </w:rPr>
              <w:t xml:space="preserve">(Критерия </w:t>
            </w:r>
            <w:r w:rsidRPr="00C17F01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  <w:lang w:val="en-US"/>
              </w:rPr>
              <w:t>H</w:t>
            </w:r>
            <w:r w:rsidRPr="00C17F01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5F2" w14:textId="6BF3CBAA" w:rsidR="00632915" w:rsidRPr="00993424" w:rsidRDefault="00983A50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2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633CB2" w:rsidRPr="00993424" w14:paraId="4865BD01" w14:textId="77777777" w:rsidTr="00B16804">
        <w:trPr>
          <w:trHeight w:val="54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42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Всего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технических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183" w14:textId="6677E5CD" w:rsidR="00633CB2" w:rsidRPr="00993424" w:rsidRDefault="00633CB2" w:rsidP="00983A5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3A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100</w:t>
            </w: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баллов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548E429" w14:textId="7F372E72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Мин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3A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/>
              </w:rPr>
              <w:t>80</w:t>
            </w: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баллов</w:t>
            </w:r>
            <w:proofErr w:type="spellEnd"/>
          </w:p>
        </w:tc>
      </w:tr>
      <w:tr w:rsidR="00633CB2" w:rsidRPr="00C37ABB" w14:paraId="54DBDA31" w14:textId="77777777" w:rsidTr="00B16804">
        <w:trPr>
          <w:trHeight w:val="121"/>
        </w:trPr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0AD7A" w14:textId="46CAB6CC" w:rsidR="00633CB2" w:rsidRPr="00C37ABB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114E5E7A" w14:textId="77777777" w:rsidR="00633CB2" w:rsidRPr="00C37ABB" w:rsidRDefault="00633CB2" w:rsidP="00633CB2">
      <w:pPr>
        <w:rPr>
          <w:rFonts w:ascii="Calibri Light" w:hAnsi="Calibri Light" w:cs="Calibri Light"/>
          <w:sz w:val="22"/>
          <w:szCs w:val="22"/>
          <w:lang w:val="ru-RU"/>
        </w:rPr>
      </w:pPr>
    </w:p>
    <w:sectPr w:rsidR="00633CB2" w:rsidRPr="00C37ABB" w:rsidSect="00EC3391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F938" w14:textId="77777777" w:rsidR="00D62B5F" w:rsidRDefault="00D62B5F" w:rsidP="00000E0C">
      <w:r>
        <w:separator/>
      </w:r>
    </w:p>
  </w:endnote>
  <w:endnote w:type="continuationSeparator" w:id="0">
    <w:p w14:paraId="7E79435C" w14:textId="77777777" w:rsidR="00D62B5F" w:rsidRDefault="00D62B5F" w:rsidP="0000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26ED" w14:textId="77777777" w:rsidR="00D62B5F" w:rsidRDefault="00D62B5F" w:rsidP="00000E0C">
      <w:r>
        <w:separator/>
      </w:r>
    </w:p>
  </w:footnote>
  <w:footnote w:type="continuationSeparator" w:id="0">
    <w:p w14:paraId="7EBAB9A5" w14:textId="77777777" w:rsidR="00D62B5F" w:rsidRDefault="00D62B5F" w:rsidP="0000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F8F"/>
    <w:multiLevelType w:val="hybridMultilevel"/>
    <w:tmpl w:val="22F0DB40"/>
    <w:lvl w:ilvl="0" w:tplc="25A6B32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CC8"/>
    <w:multiLevelType w:val="hybridMultilevel"/>
    <w:tmpl w:val="B7A0F8A6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4484"/>
    <w:multiLevelType w:val="hybridMultilevel"/>
    <w:tmpl w:val="B00C386A"/>
    <w:lvl w:ilvl="0" w:tplc="91E22EB2">
      <w:start w:val="1"/>
      <w:numFmt w:val="decimal"/>
      <w:pStyle w:val="UNDPProdocparagraph"/>
      <w:lvlText w:val="%1."/>
      <w:lvlJc w:val="left"/>
      <w:pPr>
        <w:ind w:left="0" w:firstLine="0"/>
      </w:pPr>
      <w:rPr>
        <w:rFonts w:asciiTheme="minorHAnsi" w:hAnsiTheme="minorHAnsi" w:hint="default"/>
        <w:b/>
        <w:bCs/>
        <w:i w:val="0"/>
        <w:caps w:val="0"/>
        <w:strike w:val="0"/>
        <w:dstrike w:val="0"/>
        <w:vanish w:val="0"/>
        <w:sz w:val="22"/>
        <w:szCs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48DC"/>
    <w:multiLevelType w:val="hybridMultilevel"/>
    <w:tmpl w:val="7AC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C2C"/>
    <w:multiLevelType w:val="hybridMultilevel"/>
    <w:tmpl w:val="4AF6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B28A8"/>
    <w:multiLevelType w:val="hybridMultilevel"/>
    <w:tmpl w:val="1C78A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D6395"/>
    <w:multiLevelType w:val="hybridMultilevel"/>
    <w:tmpl w:val="A694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83679"/>
    <w:multiLevelType w:val="hybridMultilevel"/>
    <w:tmpl w:val="F01AA724"/>
    <w:lvl w:ilvl="0" w:tplc="E8D23F14">
      <w:start w:val="1"/>
      <w:numFmt w:val="bullet"/>
      <w:lvlText w:val="·"/>
      <w:lvlJc w:val="left"/>
      <w:pPr>
        <w:ind w:left="749" w:hanging="360"/>
      </w:pPr>
      <w:rPr>
        <w:rFonts w:ascii="Arial Black" w:hAnsi="Arial Black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754C34DC"/>
    <w:multiLevelType w:val="hybridMultilevel"/>
    <w:tmpl w:val="689A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1A1A"/>
    <w:multiLevelType w:val="hybridMultilevel"/>
    <w:tmpl w:val="7E60B17E"/>
    <w:lvl w:ilvl="0" w:tplc="AC4C6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218B1"/>
    <w:multiLevelType w:val="hybridMultilevel"/>
    <w:tmpl w:val="61E608E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03819">
    <w:abstractNumId w:val="2"/>
  </w:num>
  <w:num w:numId="2" w16cid:durableId="1103839334">
    <w:abstractNumId w:val="8"/>
  </w:num>
  <w:num w:numId="3" w16cid:durableId="2107113840">
    <w:abstractNumId w:val="3"/>
  </w:num>
  <w:num w:numId="4" w16cid:durableId="1306471619">
    <w:abstractNumId w:val="6"/>
  </w:num>
  <w:num w:numId="5" w16cid:durableId="191307358">
    <w:abstractNumId w:val="9"/>
  </w:num>
  <w:num w:numId="6" w16cid:durableId="583953526">
    <w:abstractNumId w:val="7"/>
  </w:num>
  <w:num w:numId="7" w16cid:durableId="965769996">
    <w:abstractNumId w:val="4"/>
  </w:num>
  <w:num w:numId="8" w16cid:durableId="2038847540">
    <w:abstractNumId w:val="0"/>
  </w:num>
  <w:num w:numId="9" w16cid:durableId="348724711">
    <w:abstractNumId w:val="11"/>
  </w:num>
  <w:num w:numId="10" w16cid:durableId="878905691">
    <w:abstractNumId w:val="5"/>
  </w:num>
  <w:num w:numId="11" w16cid:durableId="1505121288">
    <w:abstractNumId w:val="3"/>
    <w:lvlOverride w:ilvl="0">
      <w:startOverride w:val="6"/>
    </w:lvlOverride>
  </w:num>
  <w:num w:numId="12" w16cid:durableId="529339576">
    <w:abstractNumId w:val="10"/>
  </w:num>
  <w:num w:numId="13" w16cid:durableId="140221166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N7YwNDCysAQyDJR0lIJTi4sz8/NACoxqASVuXzYsAAAA"/>
  </w:docVars>
  <w:rsids>
    <w:rsidRoot w:val="00240BFB"/>
    <w:rsid w:val="00000E0C"/>
    <w:rsid w:val="00004696"/>
    <w:rsid w:val="00014689"/>
    <w:rsid w:val="00015346"/>
    <w:rsid w:val="0002405F"/>
    <w:rsid w:val="000249D0"/>
    <w:rsid w:val="00027369"/>
    <w:rsid w:val="00033991"/>
    <w:rsid w:val="00037B68"/>
    <w:rsid w:val="000400D6"/>
    <w:rsid w:val="00047694"/>
    <w:rsid w:val="00050EB7"/>
    <w:rsid w:val="00051A17"/>
    <w:rsid w:val="00053403"/>
    <w:rsid w:val="00063708"/>
    <w:rsid w:val="00067038"/>
    <w:rsid w:val="0007666A"/>
    <w:rsid w:val="00077530"/>
    <w:rsid w:val="000801B7"/>
    <w:rsid w:val="00082D95"/>
    <w:rsid w:val="000849BB"/>
    <w:rsid w:val="00090C7D"/>
    <w:rsid w:val="00091660"/>
    <w:rsid w:val="000A66F4"/>
    <w:rsid w:val="000A7055"/>
    <w:rsid w:val="000A7974"/>
    <w:rsid w:val="000B01AB"/>
    <w:rsid w:val="000B641B"/>
    <w:rsid w:val="000C3394"/>
    <w:rsid w:val="000C588F"/>
    <w:rsid w:val="000D0632"/>
    <w:rsid w:val="000D2CB6"/>
    <w:rsid w:val="000D4D91"/>
    <w:rsid w:val="000D5A3E"/>
    <w:rsid w:val="000D5BA8"/>
    <w:rsid w:val="000E0F04"/>
    <w:rsid w:val="000F2F3A"/>
    <w:rsid w:val="000F6A7B"/>
    <w:rsid w:val="00107D1F"/>
    <w:rsid w:val="00113BED"/>
    <w:rsid w:val="00113C8F"/>
    <w:rsid w:val="0012081D"/>
    <w:rsid w:val="00123B2D"/>
    <w:rsid w:val="001242DB"/>
    <w:rsid w:val="00124425"/>
    <w:rsid w:val="00146FDA"/>
    <w:rsid w:val="00150BFD"/>
    <w:rsid w:val="00151253"/>
    <w:rsid w:val="001714EE"/>
    <w:rsid w:val="001800A5"/>
    <w:rsid w:val="0018186D"/>
    <w:rsid w:val="00183F1A"/>
    <w:rsid w:val="00184020"/>
    <w:rsid w:val="00186812"/>
    <w:rsid w:val="00186922"/>
    <w:rsid w:val="00193CDB"/>
    <w:rsid w:val="001A1EB9"/>
    <w:rsid w:val="001A53CF"/>
    <w:rsid w:val="001A690A"/>
    <w:rsid w:val="001B03C2"/>
    <w:rsid w:val="001C7455"/>
    <w:rsid w:val="001C7858"/>
    <w:rsid w:val="001D47E5"/>
    <w:rsid w:val="001D4C72"/>
    <w:rsid w:val="001E07A5"/>
    <w:rsid w:val="001E74EA"/>
    <w:rsid w:val="001F0C4A"/>
    <w:rsid w:val="001F1220"/>
    <w:rsid w:val="001F2BEB"/>
    <w:rsid w:val="001F6862"/>
    <w:rsid w:val="001F7784"/>
    <w:rsid w:val="001F78DC"/>
    <w:rsid w:val="0020607B"/>
    <w:rsid w:val="0020655D"/>
    <w:rsid w:val="00212CBF"/>
    <w:rsid w:val="00221697"/>
    <w:rsid w:val="00226F9C"/>
    <w:rsid w:val="00233B7A"/>
    <w:rsid w:val="00236521"/>
    <w:rsid w:val="00236BB2"/>
    <w:rsid w:val="00237368"/>
    <w:rsid w:val="002406BA"/>
    <w:rsid w:val="002406C9"/>
    <w:rsid w:val="00240BFB"/>
    <w:rsid w:val="00242A61"/>
    <w:rsid w:val="00244592"/>
    <w:rsid w:val="00244879"/>
    <w:rsid w:val="0024707D"/>
    <w:rsid w:val="00251DF9"/>
    <w:rsid w:val="0025583A"/>
    <w:rsid w:val="00256000"/>
    <w:rsid w:val="00261DB8"/>
    <w:rsid w:val="002640FE"/>
    <w:rsid w:val="002669A8"/>
    <w:rsid w:val="00274DAF"/>
    <w:rsid w:val="00276140"/>
    <w:rsid w:val="0028017A"/>
    <w:rsid w:val="00290961"/>
    <w:rsid w:val="00296381"/>
    <w:rsid w:val="00297388"/>
    <w:rsid w:val="002B20A3"/>
    <w:rsid w:val="002B2FE4"/>
    <w:rsid w:val="002B4F39"/>
    <w:rsid w:val="002C0F00"/>
    <w:rsid w:val="002C44A9"/>
    <w:rsid w:val="002C6244"/>
    <w:rsid w:val="002D21FD"/>
    <w:rsid w:val="002D2602"/>
    <w:rsid w:val="002D2D18"/>
    <w:rsid w:val="002D3E3E"/>
    <w:rsid w:val="002E184B"/>
    <w:rsid w:val="002E488F"/>
    <w:rsid w:val="002F5164"/>
    <w:rsid w:val="00300E61"/>
    <w:rsid w:val="00300F95"/>
    <w:rsid w:val="00306290"/>
    <w:rsid w:val="003078F6"/>
    <w:rsid w:val="00313597"/>
    <w:rsid w:val="00313769"/>
    <w:rsid w:val="00315EE3"/>
    <w:rsid w:val="00316351"/>
    <w:rsid w:val="00321511"/>
    <w:rsid w:val="00323B2C"/>
    <w:rsid w:val="00324994"/>
    <w:rsid w:val="003254AC"/>
    <w:rsid w:val="0033495C"/>
    <w:rsid w:val="00337E38"/>
    <w:rsid w:val="003425C8"/>
    <w:rsid w:val="00345A49"/>
    <w:rsid w:val="00346841"/>
    <w:rsid w:val="003526B4"/>
    <w:rsid w:val="003572FF"/>
    <w:rsid w:val="003619F0"/>
    <w:rsid w:val="00372229"/>
    <w:rsid w:val="00373FFA"/>
    <w:rsid w:val="00375E15"/>
    <w:rsid w:val="003774A9"/>
    <w:rsid w:val="00381612"/>
    <w:rsid w:val="00381B29"/>
    <w:rsid w:val="0038254A"/>
    <w:rsid w:val="00382B6D"/>
    <w:rsid w:val="00382BBB"/>
    <w:rsid w:val="00384002"/>
    <w:rsid w:val="0038656F"/>
    <w:rsid w:val="00386BED"/>
    <w:rsid w:val="003944C2"/>
    <w:rsid w:val="003A29BB"/>
    <w:rsid w:val="003A3B98"/>
    <w:rsid w:val="003A46EB"/>
    <w:rsid w:val="003A6BAC"/>
    <w:rsid w:val="003B3786"/>
    <w:rsid w:val="003B5BDA"/>
    <w:rsid w:val="003B5C30"/>
    <w:rsid w:val="003C392E"/>
    <w:rsid w:val="003C75F4"/>
    <w:rsid w:val="003D0495"/>
    <w:rsid w:val="003E53AE"/>
    <w:rsid w:val="003F0905"/>
    <w:rsid w:val="003F61AF"/>
    <w:rsid w:val="00403176"/>
    <w:rsid w:val="00404197"/>
    <w:rsid w:val="00421276"/>
    <w:rsid w:val="00421A78"/>
    <w:rsid w:val="00421FDF"/>
    <w:rsid w:val="004234E9"/>
    <w:rsid w:val="00425DBF"/>
    <w:rsid w:val="004355F8"/>
    <w:rsid w:val="004459F0"/>
    <w:rsid w:val="00461961"/>
    <w:rsid w:val="00462CD9"/>
    <w:rsid w:val="00464498"/>
    <w:rsid w:val="004707CC"/>
    <w:rsid w:val="00473D09"/>
    <w:rsid w:val="00480DF4"/>
    <w:rsid w:val="0048419F"/>
    <w:rsid w:val="004926EB"/>
    <w:rsid w:val="00492A5A"/>
    <w:rsid w:val="00497A55"/>
    <w:rsid w:val="004B3900"/>
    <w:rsid w:val="004B630F"/>
    <w:rsid w:val="004C0E9B"/>
    <w:rsid w:val="004C2526"/>
    <w:rsid w:val="004C3AF3"/>
    <w:rsid w:val="004C4A53"/>
    <w:rsid w:val="004D4257"/>
    <w:rsid w:val="004D5501"/>
    <w:rsid w:val="004E3978"/>
    <w:rsid w:val="004E4FFC"/>
    <w:rsid w:val="004F00E2"/>
    <w:rsid w:val="004F193E"/>
    <w:rsid w:val="004F412C"/>
    <w:rsid w:val="0050258B"/>
    <w:rsid w:val="0050261C"/>
    <w:rsid w:val="0050318F"/>
    <w:rsid w:val="00503212"/>
    <w:rsid w:val="00504B95"/>
    <w:rsid w:val="00505D1B"/>
    <w:rsid w:val="00505EB6"/>
    <w:rsid w:val="005138FD"/>
    <w:rsid w:val="005148D1"/>
    <w:rsid w:val="00516597"/>
    <w:rsid w:val="005179D7"/>
    <w:rsid w:val="00536E1A"/>
    <w:rsid w:val="005373BB"/>
    <w:rsid w:val="00543E9A"/>
    <w:rsid w:val="0054532E"/>
    <w:rsid w:val="00554113"/>
    <w:rsid w:val="00555DB5"/>
    <w:rsid w:val="005603C9"/>
    <w:rsid w:val="00563A62"/>
    <w:rsid w:val="005656FA"/>
    <w:rsid w:val="00571F9B"/>
    <w:rsid w:val="00572916"/>
    <w:rsid w:val="0057312D"/>
    <w:rsid w:val="005773F7"/>
    <w:rsid w:val="00577D99"/>
    <w:rsid w:val="0058032F"/>
    <w:rsid w:val="00582817"/>
    <w:rsid w:val="005861B3"/>
    <w:rsid w:val="005867B0"/>
    <w:rsid w:val="00590922"/>
    <w:rsid w:val="00592161"/>
    <w:rsid w:val="005A2316"/>
    <w:rsid w:val="005A4B91"/>
    <w:rsid w:val="005B03A9"/>
    <w:rsid w:val="005B41ED"/>
    <w:rsid w:val="005C4E27"/>
    <w:rsid w:val="005C7A1D"/>
    <w:rsid w:val="005D3BED"/>
    <w:rsid w:val="005E351B"/>
    <w:rsid w:val="005E3662"/>
    <w:rsid w:val="005F1D50"/>
    <w:rsid w:val="00601E1B"/>
    <w:rsid w:val="00602497"/>
    <w:rsid w:val="00603974"/>
    <w:rsid w:val="00605E55"/>
    <w:rsid w:val="00615E65"/>
    <w:rsid w:val="00620605"/>
    <w:rsid w:val="0062523C"/>
    <w:rsid w:val="00627FCD"/>
    <w:rsid w:val="006319BE"/>
    <w:rsid w:val="00632915"/>
    <w:rsid w:val="00633252"/>
    <w:rsid w:val="00633CB2"/>
    <w:rsid w:val="00635980"/>
    <w:rsid w:val="00635DEF"/>
    <w:rsid w:val="00640B04"/>
    <w:rsid w:val="006519EA"/>
    <w:rsid w:val="00651F16"/>
    <w:rsid w:val="0065209C"/>
    <w:rsid w:val="00656279"/>
    <w:rsid w:val="00660051"/>
    <w:rsid w:val="00662E9A"/>
    <w:rsid w:val="006646CE"/>
    <w:rsid w:val="00665A69"/>
    <w:rsid w:val="006718D6"/>
    <w:rsid w:val="00671D24"/>
    <w:rsid w:val="006750AC"/>
    <w:rsid w:val="006834A3"/>
    <w:rsid w:val="006A0031"/>
    <w:rsid w:val="006A21E3"/>
    <w:rsid w:val="006B00C2"/>
    <w:rsid w:val="006B2DC7"/>
    <w:rsid w:val="006B5AA9"/>
    <w:rsid w:val="006B766D"/>
    <w:rsid w:val="006C150E"/>
    <w:rsid w:val="006C366F"/>
    <w:rsid w:val="006C3E39"/>
    <w:rsid w:val="006C5C97"/>
    <w:rsid w:val="006D53B2"/>
    <w:rsid w:val="006D552A"/>
    <w:rsid w:val="006D6B79"/>
    <w:rsid w:val="006E1A30"/>
    <w:rsid w:val="006E3DC3"/>
    <w:rsid w:val="006F7CAF"/>
    <w:rsid w:val="00700886"/>
    <w:rsid w:val="007070E4"/>
    <w:rsid w:val="00711289"/>
    <w:rsid w:val="0071242A"/>
    <w:rsid w:val="0072011B"/>
    <w:rsid w:val="007301A3"/>
    <w:rsid w:val="00733DC4"/>
    <w:rsid w:val="00735111"/>
    <w:rsid w:val="00744316"/>
    <w:rsid w:val="00745238"/>
    <w:rsid w:val="00752141"/>
    <w:rsid w:val="007535E4"/>
    <w:rsid w:val="007577AE"/>
    <w:rsid w:val="00763828"/>
    <w:rsid w:val="007741FA"/>
    <w:rsid w:val="00774654"/>
    <w:rsid w:val="00774F2E"/>
    <w:rsid w:val="00782842"/>
    <w:rsid w:val="00782ECE"/>
    <w:rsid w:val="007834AA"/>
    <w:rsid w:val="00787B40"/>
    <w:rsid w:val="00792724"/>
    <w:rsid w:val="00792830"/>
    <w:rsid w:val="007969F1"/>
    <w:rsid w:val="007B1322"/>
    <w:rsid w:val="007B1D01"/>
    <w:rsid w:val="007C15E0"/>
    <w:rsid w:val="007D07C2"/>
    <w:rsid w:val="007D5B90"/>
    <w:rsid w:val="007D6BD6"/>
    <w:rsid w:val="007D6E65"/>
    <w:rsid w:val="007E342B"/>
    <w:rsid w:val="007E7235"/>
    <w:rsid w:val="007E7534"/>
    <w:rsid w:val="007F134D"/>
    <w:rsid w:val="007F3089"/>
    <w:rsid w:val="007F3872"/>
    <w:rsid w:val="007F6160"/>
    <w:rsid w:val="00802906"/>
    <w:rsid w:val="00805693"/>
    <w:rsid w:val="00811A49"/>
    <w:rsid w:val="0082106D"/>
    <w:rsid w:val="00837DB0"/>
    <w:rsid w:val="0084089F"/>
    <w:rsid w:val="00840B4B"/>
    <w:rsid w:val="00840C8B"/>
    <w:rsid w:val="00841B2C"/>
    <w:rsid w:val="008431D7"/>
    <w:rsid w:val="00843DBF"/>
    <w:rsid w:val="0084795D"/>
    <w:rsid w:val="00855F25"/>
    <w:rsid w:val="00856619"/>
    <w:rsid w:val="008723CF"/>
    <w:rsid w:val="00875EA2"/>
    <w:rsid w:val="00876168"/>
    <w:rsid w:val="00880B39"/>
    <w:rsid w:val="00881306"/>
    <w:rsid w:val="00882B68"/>
    <w:rsid w:val="00893D13"/>
    <w:rsid w:val="0089588D"/>
    <w:rsid w:val="008A31B0"/>
    <w:rsid w:val="008A4584"/>
    <w:rsid w:val="008A605D"/>
    <w:rsid w:val="008B11B6"/>
    <w:rsid w:val="008B3CCE"/>
    <w:rsid w:val="008B5EF1"/>
    <w:rsid w:val="008C1A9B"/>
    <w:rsid w:val="008C1B3D"/>
    <w:rsid w:val="008C351D"/>
    <w:rsid w:val="008C3A13"/>
    <w:rsid w:val="008D2458"/>
    <w:rsid w:val="008D329C"/>
    <w:rsid w:val="008D67E9"/>
    <w:rsid w:val="008F5506"/>
    <w:rsid w:val="0090105A"/>
    <w:rsid w:val="0090297A"/>
    <w:rsid w:val="009040C6"/>
    <w:rsid w:val="00907C9D"/>
    <w:rsid w:val="009124F2"/>
    <w:rsid w:val="009158C9"/>
    <w:rsid w:val="0093332A"/>
    <w:rsid w:val="00933C7A"/>
    <w:rsid w:val="009459BD"/>
    <w:rsid w:val="00945F05"/>
    <w:rsid w:val="009466EE"/>
    <w:rsid w:val="009512ED"/>
    <w:rsid w:val="0095391D"/>
    <w:rsid w:val="00953F80"/>
    <w:rsid w:val="00954910"/>
    <w:rsid w:val="00955BC7"/>
    <w:rsid w:val="00957E1E"/>
    <w:rsid w:val="00964954"/>
    <w:rsid w:val="009664EC"/>
    <w:rsid w:val="00973126"/>
    <w:rsid w:val="00974F72"/>
    <w:rsid w:val="00975846"/>
    <w:rsid w:val="0098075C"/>
    <w:rsid w:val="009814B6"/>
    <w:rsid w:val="00983A50"/>
    <w:rsid w:val="0098445E"/>
    <w:rsid w:val="00993424"/>
    <w:rsid w:val="00996336"/>
    <w:rsid w:val="009A2421"/>
    <w:rsid w:val="009A6869"/>
    <w:rsid w:val="009A7BBB"/>
    <w:rsid w:val="009B5DDB"/>
    <w:rsid w:val="009B71F1"/>
    <w:rsid w:val="009C04B5"/>
    <w:rsid w:val="009D0DC3"/>
    <w:rsid w:val="009D7A90"/>
    <w:rsid w:val="009E0210"/>
    <w:rsid w:val="009E0976"/>
    <w:rsid w:val="009E5EDA"/>
    <w:rsid w:val="009E790B"/>
    <w:rsid w:val="009F6CEC"/>
    <w:rsid w:val="009F77CD"/>
    <w:rsid w:val="00A02836"/>
    <w:rsid w:val="00A0327D"/>
    <w:rsid w:val="00A053C7"/>
    <w:rsid w:val="00A059A1"/>
    <w:rsid w:val="00A066FE"/>
    <w:rsid w:val="00A1172D"/>
    <w:rsid w:val="00A13310"/>
    <w:rsid w:val="00A147BC"/>
    <w:rsid w:val="00A15426"/>
    <w:rsid w:val="00A20F92"/>
    <w:rsid w:val="00A232EC"/>
    <w:rsid w:val="00A24230"/>
    <w:rsid w:val="00A455CC"/>
    <w:rsid w:val="00A479C0"/>
    <w:rsid w:val="00A506E5"/>
    <w:rsid w:val="00A52839"/>
    <w:rsid w:val="00A63FB5"/>
    <w:rsid w:val="00A66C53"/>
    <w:rsid w:val="00A67F7D"/>
    <w:rsid w:val="00A77108"/>
    <w:rsid w:val="00A775F0"/>
    <w:rsid w:val="00A839F3"/>
    <w:rsid w:val="00A84BD0"/>
    <w:rsid w:val="00A856BD"/>
    <w:rsid w:val="00A86C7A"/>
    <w:rsid w:val="00A87539"/>
    <w:rsid w:val="00A906FC"/>
    <w:rsid w:val="00AA0763"/>
    <w:rsid w:val="00AA41FA"/>
    <w:rsid w:val="00AA44AD"/>
    <w:rsid w:val="00AB1782"/>
    <w:rsid w:val="00AB7E3B"/>
    <w:rsid w:val="00AC04C7"/>
    <w:rsid w:val="00AD1292"/>
    <w:rsid w:val="00AD4386"/>
    <w:rsid w:val="00AD5451"/>
    <w:rsid w:val="00AD6343"/>
    <w:rsid w:val="00AE0ABF"/>
    <w:rsid w:val="00AE1811"/>
    <w:rsid w:val="00AE2FCD"/>
    <w:rsid w:val="00AE341F"/>
    <w:rsid w:val="00AE3770"/>
    <w:rsid w:val="00AE3951"/>
    <w:rsid w:val="00AE445D"/>
    <w:rsid w:val="00AE573E"/>
    <w:rsid w:val="00AE5A6E"/>
    <w:rsid w:val="00B0179A"/>
    <w:rsid w:val="00B01EC3"/>
    <w:rsid w:val="00B02B94"/>
    <w:rsid w:val="00B0342A"/>
    <w:rsid w:val="00B0529D"/>
    <w:rsid w:val="00B06253"/>
    <w:rsid w:val="00B10A98"/>
    <w:rsid w:val="00B11AC4"/>
    <w:rsid w:val="00B13702"/>
    <w:rsid w:val="00B13B37"/>
    <w:rsid w:val="00B162E0"/>
    <w:rsid w:val="00B1735B"/>
    <w:rsid w:val="00B17708"/>
    <w:rsid w:val="00B20A8D"/>
    <w:rsid w:val="00B21F8D"/>
    <w:rsid w:val="00B22CE8"/>
    <w:rsid w:val="00B2328D"/>
    <w:rsid w:val="00B307C7"/>
    <w:rsid w:val="00B32E9F"/>
    <w:rsid w:val="00B377F2"/>
    <w:rsid w:val="00B41EB3"/>
    <w:rsid w:val="00B52B94"/>
    <w:rsid w:val="00B53442"/>
    <w:rsid w:val="00B56D23"/>
    <w:rsid w:val="00B6312A"/>
    <w:rsid w:val="00B64F47"/>
    <w:rsid w:val="00B75551"/>
    <w:rsid w:val="00B75A14"/>
    <w:rsid w:val="00B9008C"/>
    <w:rsid w:val="00B90721"/>
    <w:rsid w:val="00B918FD"/>
    <w:rsid w:val="00B91EEC"/>
    <w:rsid w:val="00B92FF5"/>
    <w:rsid w:val="00B936D1"/>
    <w:rsid w:val="00B95F85"/>
    <w:rsid w:val="00B97133"/>
    <w:rsid w:val="00BA16B4"/>
    <w:rsid w:val="00BA1F31"/>
    <w:rsid w:val="00BA7054"/>
    <w:rsid w:val="00BB3D2B"/>
    <w:rsid w:val="00BB77D1"/>
    <w:rsid w:val="00BC427F"/>
    <w:rsid w:val="00BD11FA"/>
    <w:rsid w:val="00BE13FB"/>
    <w:rsid w:val="00BE6B3A"/>
    <w:rsid w:val="00BE758C"/>
    <w:rsid w:val="00BF0B42"/>
    <w:rsid w:val="00BF14F3"/>
    <w:rsid w:val="00BF33C6"/>
    <w:rsid w:val="00BF361B"/>
    <w:rsid w:val="00BF3E69"/>
    <w:rsid w:val="00C00416"/>
    <w:rsid w:val="00C00970"/>
    <w:rsid w:val="00C05DA7"/>
    <w:rsid w:val="00C1164B"/>
    <w:rsid w:val="00C12E0D"/>
    <w:rsid w:val="00C17F01"/>
    <w:rsid w:val="00C2184D"/>
    <w:rsid w:val="00C22086"/>
    <w:rsid w:val="00C2292F"/>
    <w:rsid w:val="00C37ABB"/>
    <w:rsid w:val="00C4220B"/>
    <w:rsid w:val="00C4368B"/>
    <w:rsid w:val="00C43972"/>
    <w:rsid w:val="00C46468"/>
    <w:rsid w:val="00C47634"/>
    <w:rsid w:val="00C47A4A"/>
    <w:rsid w:val="00C57628"/>
    <w:rsid w:val="00C60EEF"/>
    <w:rsid w:val="00C61624"/>
    <w:rsid w:val="00C62B6E"/>
    <w:rsid w:val="00C64E0E"/>
    <w:rsid w:val="00C65694"/>
    <w:rsid w:val="00C70652"/>
    <w:rsid w:val="00C713FC"/>
    <w:rsid w:val="00C72AC5"/>
    <w:rsid w:val="00C762E1"/>
    <w:rsid w:val="00C903F1"/>
    <w:rsid w:val="00C92F12"/>
    <w:rsid w:val="00C94005"/>
    <w:rsid w:val="00C9541D"/>
    <w:rsid w:val="00C97BD7"/>
    <w:rsid w:val="00CA1B76"/>
    <w:rsid w:val="00CA3349"/>
    <w:rsid w:val="00CA42C1"/>
    <w:rsid w:val="00CA5932"/>
    <w:rsid w:val="00CA72CC"/>
    <w:rsid w:val="00CB2972"/>
    <w:rsid w:val="00CC2AB0"/>
    <w:rsid w:val="00CC443A"/>
    <w:rsid w:val="00CE0A92"/>
    <w:rsid w:val="00CE26E4"/>
    <w:rsid w:val="00CF031D"/>
    <w:rsid w:val="00CF363E"/>
    <w:rsid w:val="00CF4536"/>
    <w:rsid w:val="00D13CCF"/>
    <w:rsid w:val="00D17666"/>
    <w:rsid w:val="00D238C3"/>
    <w:rsid w:val="00D2411D"/>
    <w:rsid w:val="00D25E49"/>
    <w:rsid w:val="00D26A5C"/>
    <w:rsid w:val="00D3396B"/>
    <w:rsid w:val="00D355C4"/>
    <w:rsid w:val="00D405EE"/>
    <w:rsid w:val="00D45F8C"/>
    <w:rsid w:val="00D54925"/>
    <w:rsid w:val="00D57662"/>
    <w:rsid w:val="00D605F8"/>
    <w:rsid w:val="00D61A2B"/>
    <w:rsid w:val="00D62B5F"/>
    <w:rsid w:val="00D631E1"/>
    <w:rsid w:val="00D63E83"/>
    <w:rsid w:val="00D671DA"/>
    <w:rsid w:val="00D70AC7"/>
    <w:rsid w:val="00D7150F"/>
    <w:rsid w:val="00D7403E"/>
    <w:rsid w:val="00D82D51"/>
    <w:rsid w:val="00D83772"/>
    <w:rsid w:val="00D84378"/>
    <w:rsid w:val="00D84AB0"/>
    <w:rsid w:val="00D96E8D"/>
    <w:rsid w:val="00DA75C3"/>
    <w:rsid w:val="00DB4019"/>
    <w:rsid w:val="00DC6D1B"/>
    <w:rsid w:val="00DD15A9"/>
    <w:rsid w:val="00DF14DF"/>
    <w:rsid w:val="00DF2750"/>
    <w:rsid w:val="00E03C18"/>
    <w:rsid w:val="00E07BB3"/>
    <w:rsid w:val="00E07D8B"/>
    <w:rsid w:val="00E10DEA"/>
    <w:rsid w:val="00E11206"/>
    <w:rsid w:val="00E12F45"/>
    <w:rsid w:val="00E130B9"/>
    <w:rsid w:val="00E147EA"/>
    <w:rsid w:val="00E270B1"/>
    <w:rsid w:val="00E30D79"/>
    <w:rsid w:val="00E37343"/>
    <w:rsid w:val="00E400D0"/>
    <w:rsid w:val="00E44C22"/>
    <w:rsid w:val="00E44EFA"/>
    <w:rsid w:val="00E458D6"/>
    <w:rsid w:val="00E555AF"/>
    <w:rsid w:val="00E55D7E"/>
    <w:rsid w:val="00E56BE9"/>
    <w:rsid w:val="00E6432E"/>
    <w:rsid w:val="00E6483A"/>
    <w:rsid w:val="00E66693"/>
    <w:rsid w:val="00E67DEF"/>
    <w:rsid w:val="00E70245"/>
    <w:rsid w:val="00E70504"/>
    <w:rsid w:val="00E70859"/>
    <w:rsid w:val="00E7116D"/>
    <w:rsid w:val="00E75BD5"/>
    <w:rsid w:val="00E8145A"/>
    <w:rsid w:val="00E83A0E"/>
    <w:rsid w:val="00E83C9A"/>
    <w:rsid w:val="00E87DB0"/>
    <w:rsid w:val="00E92B36"/>
    <w:rsid w:val="00EA0833"/>
    <w:rsid w:val="00EB024D"/>
    <w:rsid w:val="00EB2E8D"/>
    <w:rsid w:val="00EB43B4"/>
    <w:rsid w:val="00EB6762"/>
    <w:rsid w:val="00EB7772"/>
    <w:rsid w:val="00EC3391"/>
    <w:rsid w:val="00EC44AA"/>
    <w:rsid w:val="00EC7360"/>
    <w:rsid w:val="00ED3A81"/>
    <w:rsid w:val="00ED4533"/>
    <w:rsid w:val="00ED4EE0"/>
    <w:rsid w:val="00ED7F38"/>
    <w:rsid w:val="00EE1402"/>
    <w:rsid w:val="00EE2B07"/>
    <w:rsid w:val="00EE415A"/>
    <w:rsid w:val="00EE6837"/>
    <w:rsid w:val="00EE7860"/>
    <w:rsid w:val="00EF3D93"/>
    <w:rsid w:val="00EF52B4"/>
    <w:rsid w:val="00EF7588"/>
    <w:rsid w:val="00F00A23"/>
    <w:rsid w:val="00F00BFE"/>
    <w:rsid w:val="00F02FE0"/>
    <w:rsid w:val="00F05000"/>
    <w:rsid w:val="00F05BF3"/>
    <w:rsid w:val="00F076BC"/>
    <w:rsid w:val="00F109A3"/>
    <w:rsid w:val="00F10CAB"/>
    <w:rsid w:val="00F23917"/>
    <w:rsid w:val="00F31AB7"/>
    <w:rsid w:val="00F34F6C"/>
    <w:rsid w:val="00F42A2C"/>
    <w:rsid w:val="00F42F55"/>
    <w:rsid w:val="00F43920"/>
    <w:rsid w:val="00F62D85"/>
    <w:rsid w:val="00F64594"/>
    <w:rsid w:val="00F665A8"/>
    <w:rsid w:val="00F674EF"/>
    <w:rsid w:val="00F70D04"/>
    <w:rsid w:val="00F722DE"/>
    <w:rsid w:val="00F73F7C"/>
    <w:rsid w:val="00F74B1D"/>
    <w:rsid w:val="00F84352"/>
    <w:rsid w:val="00F8496C"/>
    <w:rsid w:val="00F87D2D"/>
    <w:rsid w:val="00FA4A3C"/>
    <w:rsid w:val="00FA5139"/>
    <w:rsid w:val="00FA61DB"/>
    <w:rsid w:val="00FB47C0"/>
    <w:rsid w:val="00FB4FC6"/>
    <w:rsid w:val="00FC7E49"/>
    <w:rsid w:val="00FD05F4"/>
    <w:rsid w:val="00FD3CB3"/>
    <w:rsid w:val="00FE14D1"/>
    <w:rsid w:val="00FE5BE9"/>
    <w:rsid w:val="00FF53EC"/>
    <w:rsid w:val="00FF56F1"/>
    <w:rsid w:val="60E9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63ED"/>
  <w15:docId w15:val="{47A8B7E4-4951-4643-AEFF-A5539DE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40BFB"/>
    <w:pPr>
      <w:tabs>
        <w:tab w:val="left" w:pos="7185"/>
      </w:tabs>
      <w:spacing w:before="200"/>
      <w:ind w:left="450"/>
      <w:outlineLvl w:val="0"/>
    </w:pPr>
    <w:rPr>
      <w:rFonts w:ascii="Tahoma" w:hAnsi="Tahoma"/>
      <w:b/>
      <w:caps/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240BFB"/>
    <w:pPr>
      <w:tabs>
        <w:tab w:val="left" w:pos="7185"/>
      </w:tabs>
      <w:outlineLvl w:val="1"/>
    </w:pPr>
    <w:rPr>
      <w:rFonts w:ascii="Tahoma" w:hAnsi="Tahoma"/>
      <w:b/>
      <w:caps/>
      <w:color w:val="000000"/>
      <w:sz w:val="1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240BFB"/>
    <w:pPr>
      <w:spacing w:after="200"/>
      <w:ind w:left="450"/>
      <w:outlineLvl w:val="2"/>
    </w:pPr>
    <w:rPr>
      <w:rFonts w:ascii="Tahoma" w:hAnsi="Tahoma"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33C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BFB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240BFB"/>
    <w:rPr>
      <w:rFonts w:ascii="Tahoma" w:eastAsia="Times New Roman" w:hAnsi="Tahoma" w:cs="Times New Roman"/>
      <w:b/>
      <w:caps/>
      <w:color w:val="000000"/>
      <w:sz w:val="18"/>
      <w:szCs w:val="20"/>
    </w:rPr>
  </w:style>
  <w:style w:type="character" w:customStyle="1" w:styleId="30">
    <w:name w:val="Заголовок 3 Знак"/>
    <w:basedOn w:val="a0"/>
    <w:link w:val="3"/>
    <w:rsid w:val="00240BFB"/>
    <w:rPr>
      <w:rFonts w:ascii="Tahoma" w:eastAsia="Times New Roman" w:hAnsi="Tahoma" w:cs="Times New Roman"/>
      <w:sz w:val="20"/>
      <w:szCs w:val="20"/>
    </w:rPr>
  </w:style>
  <w:style w:type="paragraph" w:customStyle="1" w:styleId="Italics">
    <w:name w:val="Italics"/>
    <w:basedOn w:val="a"/>
    <w:rsid w:val="00240BFB"/>
    <w:rPr>
      <w:rFonts w:ascii="Tahoma" w:hAnsi="Tahoma"/>
      <w:i/>
      <w:sz w:val="16"/>
      <w:lang w:val="en-US"/>
    </w:rPr>
  </w:style>
  <w:style w:type="paragraph" w:customStyle="1" w:styleId="Text">
    <w:name w:val="Text"/>
    <w:basedOn w:val="a"/>
    <w:rsid w:val="00240BFB"/>
    <w:pPr>
      <w:spacing w:before="100" w:after="100" w:line="288" w:lineRule="auto"/>
    </w:pPr>
    <w:rPr>
      <w:rFonts w:ascii="Tahoma" w:hAnsi="Tahoma"/>
      <w:sz w:val="16"/>
      <w:lang w:val="en-US"/>
    </w:rPr>
  </w:style>
  <w:style w:type="paragraph" w:customStyle="1" w:styleId="RequirementsList">
    <w:name w:val="Requirements List"/>
    <w:basedOn w:val="Text"/>
    <w:rsid w:val="00240BFB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240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FB"/>
    <w:rPr>
      <w:rFonts w:ascii="Tahoma" w:eastAsia="Times New Roman" w:hAnsi="Tahoma" w:cs="Tahoma"/>
      <w:sz w:val="16"/>
      <w:szCs w:val="16"/>
      <w:lang w:val="en-GB"/>
    </w:rPr>
  </w:style>
  <w:style w:type="character" w:styleId="a5">
    <w:name w:val="Placeholder Text"/>
    <w:basedOn w:val="a0"/>
    <w:uiPriority w:val="99"/>
    <w:semiHidden/>
    <w:rsid w:val="004C0E9B"/>
    <w:rPr>
      <w:color w:val="808080"/>
    </w:rPr>
  </w:style>
  <w:style w:type="table" w:styleId="a6">
    <w:name w:val="Table Grid"/>
    <w:basedOn w:val="a1"/>
    <w:uiPriority w:val="39"/>
    <w:rsid w:val="004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itulo 4,List Paragraph (numbered (a)),Paragraphe de liste1,Numbered paragraph,List Paragraph1,Paragraphe de liste,List Paragraph2,Medium Grid 1 - Accent 21,Bullets,Titulo 4CxSpLast,• List Paragraph,List Paragraph11,Para,Akapit z listą BS"/>
    <w:basedOn w:val="a"/>
    <w:link w:val="a8"/>
    <w:uiPriority w:val="34"/>
    <w:qFormat/>
    <w:rsid w:val="00EB024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0E0C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E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footer"/>
    <w:basedOn w:val="a"/>
    <w:link w:val="ac"/>
    <w:uiPriority w:val="99"/>
    <w:unhideWhenUsed/>
    <w:rsid w:val="00000E0C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E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8">
    <w:name w:val="Абзац списка Знак"/>
    <w:aliases w:val="Titulo 4 Знак,List Paragraph (numbered (a)) Знак,Paragraphe de liste1 Знак,Numbered paragraph Знак,List Paragraph1 Знак,Paragraphe de liste Знак,List Paragraph2 Знак,Medium Grid 1 - Accent 21 Знак,Bullets Знак,Titulo 4CxSpLast Знак"/>
    <w:basedOn w:val="a0"/>
    <w:link w:val="a7"/>
    <w:uiPriority w:val="34"/>
    <w:qFormat/>
    <w:locked/>
    <w:rsid w:val="00B052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d">
    <w:name w:val="footnote reference"/>
    <w:basedOn w:val="a0"/>
    <w:semiHidden/>
    <w:unhideWhenUsed/>
    <w:rsid w:val="00B0529D"/>
    <w:rPr>
      <w:vertAlign w:val="superscript"/>
    </w:rPr>
  </w:style>
  <w:style w:type="character" w:customStyle="1" w:styleId="hps">
    <w:name w:val="hps"/>
    <w:basedOn w:val="a0"/>
    <w:rsid w:val="00C12E0D"/>
  </w:style>
  <w:style w:type="paragraph" w:styleId="ae">
    <w:name w:val="Normal (Web)"/>
    <w:basedOn w:val="a"/>
    <w:uiPriority w:val="99"/>
    <w:semiHidden/>
    <w:unhideWhenUsed/>
    <w:rsid w:val="00745238"/>
    <w:pPr>
      <w:spacing w:before="100" w:beforeAutospacing="1" w:after="100" w:afterAutospacing="1"/>
    </w:pPr>
    <w:rPr>
      <w:lang w:eastAsia="en-GB"/>
    </w:rPr>
  </w:style>
  <w:style w:type="character" w:styleId="af">
    <w:name w:val="annotation reference"/>
    <w:basedOn w:val="a0"/>
    <w:uiPriority w:val="99"/>
    <w:semiHidden/>
    <w:unhideWhenUsed/>
    <w:rsid w:val="00C0097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097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009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097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097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f4">
    <w:name w:val="Subtle Emphasis"/>
    <w:basedOn w:val="a0"/>
    <w:uiPriority w:val="19"/>
    <w:qFormat/>
    <w:rsid w:val="001C7858"/>
    <w:rPr>
      <w:i/>
      <w:iCs/>
      <w:color w:val="404040" w:themeColor="text1" w:themeTint="BF"/>
    </w:rPr>
  </w:style>
  <w:style w:type="paragraph" w:customStyle="1" w:styleId="TableParagraph">
    <w:name w:val="Table Paragraph"/>
    <w:basedOn w:val="a"/>
    <w:uiPriority w:val="1"/>
    <w:qFormat/>
    <w:rsid w:val="00184020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paragraph" w:styleId="af5">
    <w:name w:val="Revision"/>
    <w:hidden/>
    <w:uiPriority w:val="99"/>
    <w:semiHidden/>
    <w:rsid w:val="00A9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633CB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customStyle="1" w:styleId="UNDPProdocparagraph">
    <w:name w:val="UNDP Prodoc paragraph"/>
    <w:basedOn w:val="a"/>
    <w:qFormat/>
    <w:rsid w:val="00633CB2"/>
    <w:pPr>
      <w:numPr>
        <w:numId w:val="3"/>
      </w:numPr>
    </w:pPr>
    <w:rPr>
      <w:rFonts w:asciiTheme="minorHAnsi" w:hAnsiTheme="minorHAnsi"/>
      <w:sz w:val="20"/>
      <w:szCs w:val="20"/>
      <w:lang w:val="ru"/>
    </w:rPr>
  </w:style>
  <w:style w:type="character" w:customStyle="1" w:styleId="atendertext1">
    <w:name w:val="a_tender_text1"/>
    <w:rsid w:val="00633CB2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i-huquqi.tj/publicadliya/view_qonunhoview.php?showdetail=&amp;asosi_id=227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i-huquqi.tj/publicadliya/view_qonunhoview.php?showdetail=&amp;asosi_id=1627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FEF40ABE655F439D3875A166B7330A" ma:contentTypeVersion="14" ma:contentTypeDescription="Creare un nuovo documento." ma:contentTypeScope="" ma:versionID="c19491cae1939b75b9da6dd106a9dd12">
  <xsd:schema xmlns:xsd="http://www.w3.org/2001/XMLSchema" xmlns:xs="http://www.w3.org/2001/XMLSchema" xmlns:p="http://schemas.microsoft.com/office/2006/metadata/properties" xmlns:ns3="454d3a26-ca02-4f3c-87c7-b01b978d9954" xmlns:ns4="cd6d3269-4007-4535-a81e-b0cef6e3a725" targetNamespace="http://schemas.microsoft.com/office/2006/metadata/properties" ma:root="true" ma:fieldsID="641333797001dd64acf3ae7b83626844" ns3:_="" ns4:_="">
    <xsd:import namespace="454d3a26-ca02-4f3c-87c7-b01b978d9954"/>
    <xsd:import namespace="cd6d3269-4007-4535-a81e-b0cef6e3a7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d3a26-ca02-4f3c-87c7-b01b978d9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3269-4007-4535-a81e-b0cef6e3a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47F44-A0E0-4E8F-B342-530156342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D58F3-3503-49ED-B488-9AEFC6EC3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E2200-FE51-43E7-9A6A-7500766AB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E04CD-FFED-48D5-A757-36A46469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d3a26-ca02-4f3c-87c7-b01b978d9954"/>
    <ds:schemaRef ds:uri="cd6d3269-4007-4535-a81e-b0cef6e3a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2000</Words>
  <Characters>11402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ADM1701e TOR Template</vt:lpstr>
      <vt:lpstr>ADM1701e TOR Template</vt:lpstr>
    </vt:vector>
  </TitlesOfParts>
  <Company>FAO of the UN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ADM1701e TOR Template</dc:title>
  <dc:creator>Szuts, Anna (CSSD)</dc:creator>
  <cp:lastModifiedBy>Irgashev, Sukhrob (FAOTJ)</cp:lastModifiedBy>
  <cp:revision>116</cp:revision>
  <cp:lastPrinted>2024-04-23T05:42:00Z</cp:lastPrinted>
  <dcterms:created xsi:type="dcterms:W3CDTF">2024-04-12T09:14:00Z</dcterms:created>
  <dcterms:modified xsi:type="dcterms:W3CDTF">2026-03-30T06:45:00Z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0x01010085FEF40ABE655F439D3875A166B7330A</vt:lpwstr>
  </property>
</Properties>
</file>