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B01" w:rsidRPr="00142FEB" w:rsidRDefault="00CA6B01" w:rsidP="00CA6B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FEB">
        <w:rPr>
          <w:rFonts w:ascii="Times New Roman" w:hAnsi="Times New Roman" w:cs="Times New Roman"/>
          <w:b/>
          <w:bCs/>
          <w:sz w:val="28"/>
          <w:szCs w:val="28"/>
          <w:lang w:val="tg-Cyrl-TJ"/>
        </w:rPr>
        <w:t>ПРИГЛАШЕНИЕ НА ТЕНДЕР</w:t>
      </w:r>
    </w:p>
    <w:p w:rsidR="00CA6B01" w:rsidRPr="00142FEB" w:rsidRDefault="00CA6B01" w:rsidP="00CA6B01">
      <w:pPr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142FEB">
        <w:rPr>
          <w:rFonts w:ascii="Times New Roman" w:hAnsi="Times New Roman" w:cs="Times New Roman"/>
          <w:sz w:val="28"/>
          <w:szCs w:val="28"/>
          <w:lang w:val="tg-Cyrl-TJ"/>
        </w:rPr>
        <w:t>На</w:t>
      </w:r>
      <w:r w:rsidR="0068146D">
        <w:rPr>
          <w:rFonts w:ascii="Times New Roman" w:hAnsi="Times New Roman" w:cs="Times New Roman"/>
          <w:sz w:val="28"/>
          <w:szCs w:val="28"/>
          <w:lang w:val="tg-Cyrl-TJ"/>
        </w:rPr>
        <w:t>ц</w:t>
      </w:r>
      <w:r w:rsidRPr="00142FEB">
        <w:rPr>
          <w:rFonts w:ascii="Times New Roman" w:hAnsi="Times New Roman" w:cs="Times New Roman"/>
          <w:sz w:val="28"/>
          <w:szCs w:val="28"/>
          <w:lang w:val="tg-Cyrl-TJ"/>
        </w:rPr>
        <w:t xml:space="preserve">иональный центр биоразнообразия и биобезопасности в рамках реализации проекта ПРООН /ГЭФ “Сохранение и устойчивое управление ценными засушливыми экосистемами нижнего течения бассейна Амударьи” объявляет набор </w:t>
      </w:r>
      <w:r>
        <w:rPr>
          <w:rFonts w:ascii="Times New Roman" w:hAnsi="Times New Roman" w:cs="Times New Roman"/>
          <w:sz w:val="28"/>
          <w:szCs w:val="28"/>
          <w:lang w:val="tg-Cyrl-TJ"/>
        </w:rPr>
        <w:t>консултантов по ниже предоставленн</w:t>
      </w:r>
      <w:proofErr w:type="spellStart"/>
      <w:r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позициям</w:t>
      </w:r>
      <w:r w:rsidRPr="00142FEB">
        <w:rPr>
          <w:rFonts w:ascii="Times New Roman" w:hAnsi="Times New Roman" w:cs="Times New Roman"/>
          <w:sz w:val="28"/>
          <w:szCs w:val="28"/>
          <w:lang w:val="tg-Cyrl-TJ"/>
        </w:rPr>
        <w:t>:</w:t>
      </w:r>
    </w:p>
    <w:p w:rsidR="00CA6B01" w:rsidRDefault="00CA6B01" w:rsidP="00CA6B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проекта</w:t>
      </w:r>
      <w:r w:rsidRPr="00142FEB">
        <w:rPr>
          <w:rFonts w:ascii="Times New Roman" w:hAnsi="Times New Roman" w:cs="Times New Roman"/>
          <w:sz w:val="28"/>
          <w:szCs w:val="28"/>
        </w:rPr>
        <w:t>;</w:t>
      </w:r>
    </w:p>
    <w:p w:rsidR="00CA6B01" w:rsidRPr="00142FEB" w:rsidRDefault="00CA6B01" w:rsidP="00CA6B01">
      <w:pPr>
        <w:jc w:val="both"/>
        <w:rPr>
          <w:rFonts w:ascii="Times New Roman" w:hAnsi="Times New Roman" w:cs="Times New Roman"/>
          <w:sz w:val="28"/>
          <w:szCs w:val="28"/>
        </w:rPr>
      </w:pPr>
      <w:r w:rsidRPr="00142FEB">
        <w:rPr>
          <w:rFonts w:ascii="Times New Roman" w:hAnsi="Times New Roman" w:cs="Times New Roman"/>
          <w:sz w:val="28"/>
          <w:szCs w:val="28"/>
        </w:rPr>
        <w:t xml:space="preserve">Крайний срок предоставления предложения, технического (резюме и другие документы) и финансового </w:t>
      </w:r>
      <w:proofErr w:type="gramStart"/>
      <w:r w:rsidRPr="00142FEB">
        <w:rPr>
          <w:rFonts w:ascii="Times New Roman" w:hAnsi="Times New Roman" w:cs="Times New Roman"/>
          <w:sz w:val="28"/>
          <w:szCs w:val="28"/>
        </w:rPr>
        <w:t>выше указанным</w:t>
      </w:r>
      <w:proofErr w:type="gramEnd"/>
      <w:r w:rsidRPr="00142FEB">
        <w:rPr>
          <w:rFonts w:ascii="Times New Roman" w:hAnsi="Times New Roman" w:cs="Times New Roman"/>
          <w:sz w:val="28"/>
          <w:szCs w:val="28"/>
        </w:rPr>
        <w:t xml:space="preserve"> позициям –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142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142FEB">
        <w:rPr>
          <w:rFonts w:ascii="Times New Roman" w:hAnsi="Times New Roman" w:cs="Times New Roman"/>
          <w:sz w:val="28"/>
          <w:szCs w:val="28"/>
        </w:rPr>
        <w:t xml:space="preserve"> 2025 года до 17:00 часов местного времени). </w:t>
      </w:r>
    </w:p>
    <w:p w:rsidR="006665BA" w:rsidRPr="0068146D" w:rsidRDefault="00CA6B01" w:rsidP="0068146D">
      <w:pPr>
        <w:jc w:val="both"/>
        <w:rPr>
          <w:rFonts w:ascii="Times New Roman" w:hAnsi="Times New Roman" w:cs="Times New Roman"/>
          <w:sz w:val="28"/>
          <w:szCs w:val="28"/>
        </w:rPr>
      </w:pPr>
      <w:r w:rsidRPr="00142FEB">
        <w:rPr>
          <w:rFonts w:ascii="Times New Roman" w:hAnsi="Times New Roman" w:cs="Times New Roman"/>
          <w:sz w:val="28"/>
          <w:szCs w:val="28"/>
        </w:rPr>
        <w:t>Контактные данные:</w:t>
      </w:r>
      <w:r w:rsidRPr="00CA6B01">
        <w:rPr>
          <w:rFonts w:ascii="Times New Roman" w:hAnsi="Times New Roman" w:cs="Times New Roman"/>
          <w:sz w:val="28"/>
          <w:szCs w:val="28"/>
        </w:rPr>
        <w:t xml:space="preserve"> </w:t>
      </w:r>
      <w:r w:rsidRPr="00142FEB">
        <w:rPr>
          <w:rFonts w:ascii="Times New Roman" w:hAnsi="Times New Roman" w:cs="Times New Roman"/>
          <w:sz w:val="28"/>
          <w:szCs w:val="28"/>
        </w:rPr>
        <w:t>адрес. 734025, г. Душанбе, Таджикиста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42FEB">
        <w:rPr>
          <w:rFonts w:ascii="Times New Roman" w:hAnsi="Times New Roman" w:cs="Times New Roman"/>
          <w:sz w:val="28"/>
          <w:szCs w:val="28"/>
        </w:rPr>
        <w:t>, ул. Б.</w:t>
      </w:r>
      <w:r w:rsidRPr="00DA3D8D">
        <w:rPr>
          <w:rFonts w:ascii="Times New Roman" w:hAnsi="Times New Roman" w:cs="Times New Roman"/>
          <w:sz w:val="28"/>
          <w:szCs w:val="28"/>
        </w:rPr>
        <w:t xml:space="preserve"> </w:t>
      </w:r>
      <w:r w:rsidRPr="00142FEB">
        <w:rPr>
          <w:rFonts w:ascii="Times New Roman" w:hAnsi="Times New Roman" w:cs="Times New Roman"/>
          <w:sz w:val="28"/>
          <w:szCs w:val="28"/>
        </w:rPr>
        <w:t xml:space="preserve">Гафурова 13/1. Эл. почта: </w:t>
      </w:r>
      <w:hyperlink r:id="rId5" w:history="1">
        <w:r w:rsidRPr="00142F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bio</w:t>
        </w:r>
        <w:bookmarkStart w:id="0" w:name="_GoBack"/>
        <w:bookmarkEnd w:id="0"/>
        <w:r w:rsidRPr="00142F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div</w:t>
        </w:r>
        <w:r w:rsidRPr="00142FE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42F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biodiv</w:t>
        </w:r>
        <w:r w:rsidRPr="00142FE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42F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tojikiston</w:t>
        </w:r>
        <w:r w:rsidRPr="00142FE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42F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sectPr w:rsidR="006665BA" w:rsidRPr="00681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26A5A"/>
    <w:multiLevelType w:val="hybridMultilevel"/>
    <w:tmpl w:val="660E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01"/>
    <w:rsid w:val="006665BA"/>
    <w:rsid w:val="0068146D"/>
    <w:rsid w:val="00CA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B728"/>
  <w15:chartTrackingRefBased/>
  <w15:docId w15:val="{E53FB971-77A5-422C-9C17-77FA440F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B0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B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6B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odiv@biodiv.tojikist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Firuz Sodikov</dc:creator>
  <cp:keywords/>
  <dc:description/>
  <cp:lastModifiedBy>Firuz Sodikov</cp:lastModifiedBy>
  <cp:revision>2</cp:revision>
  <dcterms:created xsi:type="dcterms:W3CDTF">2025-11-26T04:50:00Z</dcterms:created>
  <dcterms:modified xsi:type="dcterms:W3CDTF">2025-11-26T05:15:00Z</dcterms:modified>
</cp:coreProperties>
</file>